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CDC" w:rsidRPr="00DE0CDC" w:rsidRDefault="00DE0CDC" w:rsidP="00D165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>УЧРЕЖДЕНИЕ ДОПОЛНИТЕЛЬНОГО ПРОФЕССИОНАЛЬНОГО ОБРАЗОВАНИЯ</w:t>
      </w:r>
    </w:p>
    <w:p w:rsidR="00DE0CDC" w:rsidRPr="00DE0CDC" w:rsidRDefault="00DE0CDC" w:rsidP="00D165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>«ФЛОРЕНС»</w:t>
      </w:r>
    </w:p>
    <w:p w:rsidR="00DE0CDC" w:rsidRPr="00DE0CDC" w:rsidRDefault="00DE0CDC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0CDC" w:rsidRPr="00DE0CDC" w:rsidRDefault="00DE0CDC" w:rsidP="00DE0CDC">
      <w:pPr>
        <w:pStyle w:val="WW-"/>
        <w:suppressLineNumbers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ED5" w:rsidRDefault="00034ED5" w:rsidP="00034ED5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034ED5" w:rsidRPr="00733ED8" w:rsidRDefault="00D01A93" w:rsidP="00034ED5">
      <w:pPr>
        <w:jc w:val="right"/>
        <w:rPr>
          <w:sz w:val="16"/>
          <w:szCs w:val="16"/>
        </w:rPr>
      </w:pPr>
      <w:r w:rsidRPr="00D01A93">
        <w:rPr>
          <w:noProof/>
        </w:rPr>
        <w:drawing>
          <wp:inline distT="0" distB="0" distL="0" distR="0">
            <wp:extent cx="2499707" cy="1604356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лоренс.png"/>
                    <pic:cNvPicPr/>
                  </pic:nvPicPr>
                  <pic:blipFill>
                    <a:blip r:embed="rId4" cstate="print"/>
                    <a:srcRect l="30034" t="4873" r="3952" b="54234"/>
                    <a:stretch>
                      <a:fillRect/>
                    </a:stretch>
                  </pic:blipFill>
                  <pic:spPr>
                    <a:xfrm>
                      <a:off x="0" y="0"/>
                      <a:ext cx="2499707" cy="1604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ED5" w:rsidRPr="00D31406" w:rsidRDefault="00034ED5" w:rsidP="00034ED5">
      <w:pPr>
        <w:pStyle w:val="Standard"/>
        <w:autoSpaceDE w:val="0"/>
        <w:snapToGrid w:val="0"/>
        <w:jc w:val="right"/>
        <w:rPr>
          <w:rFonts w:eastAsia="Times New Roman"/>
          <w:color w:val="000000"/>
          <w:sz w:val="20"/>
          <w:szCs w:val="20"/>
          <w:lang w:eastAsia="ru-RU"/>
        </w:rPr>
      </w:pPr>
      <w:r w:rsidRPr="00D31406">
        <w:rPr>
          <w:rFonts w:eastAsia="Times New Roman"/>
          <w:color w:val="000000"/>
          <w:sz w:val="20"/>
          <w:szCs w:val="20"/>
          <w:lang w:eastAsia="ru-RU"/>
        </w:rPr>
        <w:t>Принято</w:t>
      </w:r>
    </w:p>
    <w:p w:rsidR="00034ED5" w:rsidRPr="00D31406" w:rsidRDefault="00034ED5" w:rsidP="00034ED5">
      <w:pPr>
        <w:pStyle w:val="Standard"/>
        <w:autoSpaceDE w:val="0"/>
        <w:jc w:val="right"/>
        <w:rPr>
          <w:rFonts w:eastAsia="Times New Roman"/>
          <w:color w:val="000000"/>
          <w:sz w:val="20"/>
          <w:szCs w:val="20"/>
          <w:lang w:eastAsia="ru-RU"/>
        </w:rPr>
      </w:pPr>
      <w:r>
        <w:rPr>
          <w:rFonts w:eastAsia="Times New Roman"/>
          <w:color w:val="000000"/>
          <w:sz w:val="20"/>
          <w:szCs w:val="20"/>
          <w:lang w:eastAsia="ru-RU"/>
        </w:rPr>
        <w:t xml:space="preserve">Педагогическим Советом </w:t>
      </w:r>
    </w:p>
    <w:p w:rsidR="00034ED5" w:rsidRPr="000F4CE2" w:rsidRDefault="00034ED5" w:rsidP="00034ED5">
      <w:pPr>
        <w:pStyle w:val="a5"/>
        <w:jc w:val="right"/>
        <w:rPr>
          <w:sz w:val="24"/>
          <w:szCs w:val="24"/>
          <w:lang w:val="de-DE"/>
        </w:rPr>
      </w:pPr>
      <w:r w:rsidRPr="00D31406">
        <w:rPr>
          <w:color w:val="000000"/>
          <w:sz w:val="20"/>
        </w:rPr>
        <w:t xml:space="preserve">Протокол  от  </w:t>
      </w:r>
      <w:r w:rsidR="00D01A93">
        <w:rPr>
          <w:color w:val="000000"/>
          <w:sz w:val="20"/>
        </w:rPr>
        <w:t>12</w:t>
      </w:r>
      <w:r w:rsidRPr="00D31406">
        <w:rPr>
          <w:color w:val="000000"/>
          <w:sz w:val="20"/>
        </w:rPr>
        <w:t>.01.20</w:t>
      </w:r>
      <w:r>
        <w:rPr>
          <w:color w:val="000000"/>
          <w:sz w:val="20"/>
        </w:rPr>
        <w:t>2</w:t>
      </w:r>
      <w:r w:rsidR="00D01A93">
        <w:rPr>
          <w:color w:val="000000"/>
          <w:sz w:val="20"/>
        </w:rPr>
        <w:t>6</w:t>
      </w:r>
      <w:r w:rsidRPr="00D31406">
        <w:rPr>
          <w:color w:val="000000"/>
          <w:sz w:val="20"/>
        </w:rPr>
        <w:t xml:space="preserve">  № 1</w:t>
      </w:r>
      <w:r>
        <w:rPr>
          <w:color w:val="000000"/>
          <w:sz w:val="20"/>
        </w:rPr>
        <w:t>п.2.</w:t>
      </w:r>
    </w:p>
    <w:p w:rsidR="00DE0CDC" w:rsidRPr="00034ED5" w:rsidRDefault="00DE0CDC" w:rsidP="00DE0CDC">
      <w:pPr>
        <w:pStyle w:val="ConsPlusTitle"/>
        <w:widowControl/>
        <w:rPr>
          <w:lang w:val="de-DE"/>
        </w:rPr>
      </w:pPr>
    </w:p>
    <w:p w:rsidR="00DE0CDC" w:rsidRPr="00DE0CDC" w:rsidRDefault="00DE0CDC" w:rsidP="00DE0CDC">
      <w:pPr>
        <w:pStyle w:val="ConsPlusTitle"/>
        <w:widowControl/>
      </w:pPr>
    </w:p>
    <w:p w:rsidR="00DE0CDC" w:rsidRPr="00DE0CDC" w:rsidRDefault="00DE0CDC" w:rsidP="00DE0CDC">
      <w:pPr>
        <w:pStyle w:val="ConsPlusTitle"/>
        <w:widowControl/>
      </w:pPr>
    </w:p>
    <w:p w:rsidR="00DE0CDC" w:rsidRPr="00DE0CDC" w:rsidRDefault="00DE0CDC" w:rsidP="00DE0CDC">
      <w:pPr>
        <w:pStyle w:val="ConsPlusTitle"/>
        <w:widowControl/>
      </w:pPr>
    </w:p>
    <w:p w:rsidR="00DE0CDC" w:rsidRPr="00DE0CDC" w:rsidRDefault="00DE0CDC" w:rsidP="00DE0CDC">
      <w:pPr>
        <w:pStyle w:val="ConsPlusTitle"/>
        <w:widowControl/>
      </w:pPr>
    </w:p>
    <w:p w:rsidR="00DB5B75" w:rsidRDefault="00DB5B75" w:rsidP="00DE0CDC">
      <w:pPr>
        <w:pStyle w:val="ConsPlusTitle"/>
        <w:widowControl/>
        <w:jc w:val="center"/>
      </w:pPr>
    </w:p>
    <w:p w:rsidR="00DE0CDC" w:rsidRPr="00DE0CDC" w:rsidRDefault="00DE0CDC" w:rsidP="00DE0CDC">
      <w:pPr>
        <w:pStyle w:val="ConsPlusTitle"/>
        <w:widowControl/>
        <w:jc w:val="center"/>
      </w:pPr>
      <w:r w:rsidRPr="00DE0CDC">
        <w:t>Учебно-методическое пособие</w:t>
      </w:r>
    </w:p>
    <w:p w:rsidR="00DE0CDC" w:rsidRPr="00DE0CDC" w:rsidRDefault="00DE0CDC" w:rsidP="00DE0CDC">
      <w:pPr>
        <w:pStyle w:val="ConsPlusTitle"/>
        <w:widowControl/>
        <w:jc w:val="center"/>
      </w:pPr>
      <w:r w:rsidRPr="00DE0CDC">
        <w:t>для слушателей цикла</w:t>
      </w:r>
    </w:p>
    <w:p w:rsidR="00DE0CDC" w:rsidRPr="00DE0CDC" w:rsidRDefault="00DE0CDC" w:rsidP="00DE0CDC">
      <w:pPr>
        <w:pStyle w:val="ConsPlusTitle"/>
        <w:widowControl/>
        <w:jc w:val="center"/>
      </w:pPr>
      <w:r w:rsidRPr="00DE0CDC">
        <w:t>«ОСНОВЫ АНЕСТЕЗИОЛОГИИ И РЕАНИМАТОЛОГИИ»</w:t>
      </w:r>
    </w:p>
    <w:p w:rsidR="00DE0CDC" w:rsidRPr="00DE0CDC" w:rsidRDefault="00DE0CDC" w:rsidP="00DE0CDC">
      <w:pPr>
        <w:pStyle w:val="ConsPlusTitle"/>
        <w:widowControl/>
      </w:pPr>
    </w:p>
    <w:p w:rsidR="00DE0CDC" w:rsidRPr="00DE0CDC" w:rsidRDefault="00DE0CDC" w:rsidP="00DE0CDC">
      <w:pPr>
        <w:pStyle w:val="ConsPlusTitle"/>
        <w:widowControl/>
      </w:pPr>
    </w:p>
    <w:p w:rsidR="00DE0CDC" w:rsidRPr="00DE0CDC" w:rsidRDefault="00DE0CDC" w:rsidP="00DE0CDC">
      <w:pPr>
        <w:pStyle w:val="ConsPlusTitle"/>
        <w:widowControl/>
      </w:pPr>
    </w:p>
    <w:p w:rsidR="00DE0CDC" w:rsidRPr="00DE0CDC" w:rsidRDefault="00DE0CDC" w:rsidP="00DE0CDC">
      <w:pPr>
        <w:pStyle w:val="ConsPlusTitle"/>
        <w:widowControl/>
      </w:pPr>
    </w:p>
    <w:p w:rsidR="00DE0CDC" w:rsidRPr="00DE0CDC" w:rsidRDefault="00DE0CDC" w:rsidP="00DE0CDC">
      <w:pPr>
        <w:pStyle w:val="ConsPlusTitle"/>
        <w:widowControl/>
        <w:jc w:val="right"/>
        <w:rPr>
          <w:b w:val="0"/>
        </w:rPr>
      </w:pPr>
      <w:r w:rsidRPr="00DE0CDC">
        <w:t xml:space="preserve"> Составитель</w:t>
      </w:r>
      <w:r w:rsidRPr="00DE0CDC">
        <w:rPr>
          <w:b w:val="0"/>
        </w:rPr>
        <w:t>:</w:t>
      </w:r>
    </w:p>
    <w:p w:rsidR="00DE0CDC" w:rsidRPr="00DE0CDC" w:rsidRDefault="00DE0CDC" w:rsidP="00DE0CDC">
      <w:pPr>
        <w:pStyle w:val="ConsPlusTitle"/>
        <w:widowControl/>
        <w:jc w:val="right"/>
        <w:rPr>
          <w:b w:val="0"/>
        </w:rPr>
      </w:pPr>
      <w:r w:rsidRPr="00DE0CDC">
        <w:rPr>
          <w:b w:val="0"/>
        </w:rPr>
        <w:t xml:space="preserve">Руденко Владислав Владимирович, </w:t>
      </w:r>
    </w:p>
    <w:p w:rsidR="00DE0CDC" w:rsidRPr="00DE0CDC" w:rsidRDefault="00DE0CDC" w:rsidP="00DE0CDC">
      <w:pPr>
        <w:pStyle w:val="ConsPlusTitle"/>
        <w:widowControl/>
        <w:jc w:val="right"/>
        <w:rPr>
          <w:b w:val="0"/>
        </w:rPr>
      </w:pPr>
      <w:r w:rsidRPr="00DE0CDC">
        <w:rPr>
          <w:b w:val="0"/>
        </w:rPr>
        <w:t xml:space="preserve"> врач – анестезиолог-реаниматолог </w:t>
      </w:r>
    </w:p>
    <w:p w:rsidR="00DE0CDC" w:rsidRPr="00DE0CDC" w:rsidRDefault="00DE0CDC" w:rsidP="00DE0CDC">
      <w:pPr>
        <w:pStyle w:val="ConsPlusTitle"/>
        <w:widowControl/>
        <w:rPr>
          <w:b w:val="0"/>
        </w:rPr>
      </w:pPr>
    </w:p>
    <w:p w:rsidR="00DE0CDC" w:rsidRPr="00DE0CDC" w:rsidRDefault="00DE0CDC" w:rsidP="00DE0CDC">
      <w:pPr>
        <w:pStyle w:val="ConsPlusTitle"/>
        <w:widowControl/>
      </w:pPr>
    </w:p>
    <w:p w:rsidR="00DE0CDC" w:rsidRPr="00DE0CDC" w:rsidRDefault="00DE0CDC" w:rsidP="00DE0CDC">
      <w:pPr>
        <w:pStyle w:val="ConsPlusTitle"/>
        <w:widowControl/>
      </w:pPr>
    </w:p>
    <w:p w:rsidR="00DE0CDC" w:rsidRPr="00DE0CDC" w:rsidRDefault="00DE0CDC" w:rsidP="00DE0CDC">
      <w:pPr>
        <w:pStyle w:val="ConsPlusTitle"/>
        <w:widowControl/>
      </w:pPr>
    </w:p>
    <w:p w:rsidR="00DE0CDC" w:rsidRPr="00DE0CDC" w:rsidRDefault="00DE0CDC" w:rsidP="00DE0CDC">
      <w:pPr>
        <w:pStyle w:val="ConsPlusTitle"/>
        <w:widowControl/>
      </w:pPr>
    </w:p>
    <w:p w:rsidR="00DE0CDC" w:rsidRPr="00DE0CDC" w:rsidRDefault="00DE0CDC" w:rsidP="00DE0CDC">
      <w:pPr>
        <w:pStyle w:val="ConsPlusTitle"/>
        <w:widowControl/>
      </w:pPr>
    </w:p>
    <w:p w:rsidR="00DE0CDC" w:rsidRPr="00DE0CDC" w:rsidRDefault="00DE0CDC" w:rsidP="00DE0CDC">
      <w:pPr>
        <w:pStyle w:val="ConsPlusTitle"/>
        <w:widowControl/>
      </w:pPr>
    </w:p>
    <w:p w:rsidR="00DE0CDC" w:rsidRPr="00DE0CDC" w:rsidRDefault="00DE0CDC" w:rsidP="00DE0CDC">
      <w:pPr>
        <w:pStyle w:val="ConsPlusTitle"/>
        <w:widowControl/>
      </w:pPr>
    </w:p>
    <w:p w:rsidR="00DE0CDC" w:rsidRPr="00DE0CDC" w:rsidRDefault="00DE0CDC" w:rsidP="00DE0CDC">
      <w:pPr>
        <w:pStyle w:val="ConsPlusTitle"/>
        <w:widowControl/>
      </w:pPr>
    </w:p>
    <w:p w:rsidR="00DE0CDC" w:rsidRPr="00DE0CDC" w:rsidRDefault="00DE0CDC" w:rsidP="00DE0CDC">
      <w:pPr>
        <w:pStyle w:val="ConsPlusTitle"/>
        <w:widowControl/>
      </w:pPr>
    </w:p>
    <w:p w:rsidR="00DE0CDC" w:rsidRPr="00DE0CDC" w:rsidRDefault="00DE0CDC" w:rsidP="00DE0CDC">
      <w:pPr>
        <w:pStyle w:val="ConsPlusTitle"/>
        <w:widowControl/>
      </w:pPr>
    </w:p>
    <w:p w:rsidR="00DE0CDC" w:rsidRPr="00DE0CDC" w:rsidRDefault="00DE0CDC" w:rsidP="00DE0CDC">
      <w:pPr>
        <w:pStyle w:val="ConsPlusTitle"/>
        <w:widowControl/>
      </w:pPr>
    </w:p>
    <w:p w:rsidR="00DE0CDC" w:rsidRPr="00DE0CDC" w:rsidRDefault="00DE0CDC" w:rsidP="00DE0CDC">
      <w:pPr>
        <w:pStyle w:val="ConsPlusTitle"/>
        <w:widowControl/>
      </w:pPr>
    </w:p>
    <w:p w:rsidR="00DE0CDC" w:rsidRPr="00DE0CDC" w:rsidRDefault="00DE0CDC" w:rsidP="00DE0CDC">
      <w:pPr>
        <w:pStyle w:val="ConsPlusTitle"/>
        <w:widowControl/>
      </w:pPr>
    </w:p>
    <w:p w:rsidR="00DB5B75" w:rsidRDefault="00DB5B75" w:rsidP="00DE0CDC">
      <w:pPr>
        <w:pStyle w:val="ConsPlusTitle"/>
        <w:widowControl/>
        <w:jc w:val="center"/>
      </w:pPr>
      <w:bookmarkStart w:id="0" w:name="_GoBack"/>
      <w:bookmarkEnd w:id="0"/>
    </w:p>
    <w:p w:rsidR="00DB5B75" w:rsidRDefault="00DB5B75" w:rsidP="00DE0CDC">
      <w:pPr>
        <w:pStyle w:val="ConsPlusTitle"/>
        <w:widowControl/>
        <w:jc w:val="center"/>
      </w:pPr>
    </w:p>
    <w:p w:rsidR="00DE0CDC" w:rsidRPr="00DE0CDC" w:rsidRDefault="00DE0CDC" w:rsidP="00DE0CDC">
      <w:pPr>
        <w:pStyle w:val="ConsPlusTitle"/>
        <w:widowControl/>
        <w:jc w:val="center"/>
      </w:pPr>
      <w:r w:rsidRPr="00DE0CDC">
        <w:t>Нижневартовск,20</w:t>
      </w:r>
      <w:r w:rsidR="00034ED5">
        <w:t>2</w:t>
      </w:r>
      <w:r w:rsidR="00D01A93">
        <w:t>6</w:t>
      </w:r>
    </w:p>
    <w:p w:rsidR="00DE0CDC" w:rsidRPr="00DE0CDC" w:rsidRDefault="00DE0CDC" w:rsidP="00DE0CDC">
      <w:pPr>
        <w:pStyle w:val="ConsPlusTitle"/>
        <w:widowControl/>
      </w:pPr>
    </w:p>
    <w:p w:rsidR="00DE0CDC" w:rsidRPr="00DE0CDC" w:rsidRDefault="00DE0CDC" w:rsidP="00DE0CDC">
      <w:pPr>
        <w:pStyle w:val="ConsPlusTitle"/>
        <w:widowControl/>
      </w:pPr>
    </w:p>
    <w:p w:rsidR="00DE0CDC" w:rsidRPr="00DE0CDC" w:rsidRDefault="00DE0CDC" w:rsidP="00DE0CDC">
      <w:pPr>
        <w:pStyle w:val="ConsPlusTitle"/>
        <w:widowControl/>
      </w:pP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CDC" w:rsidRDefault="00DB5B75" w:rsidP="00DB5B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B75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DB5B75" w:rsidRPr="00DB5B75" w:rsidRDefault="00DB5B75" w:rsidP="00DB5B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0CDC" w:rsidRDefault="00DE0CDC" w:rsidP="00DE0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>Пособие подготовлено в соответствии с утвержденной программой по специальности «Сестринское дело в а</w:t>
      </w:r>
      <w:r>
        <w:rPr>
          <w:rFonts w:ascii="Times New Roman" w:hAnsi="Times New Roman" w:cs="Times New Roman"/>
          <w:sz w:val="24"/>
          <w:szCs w:val="24"/>
        </w:rPr>
        <w:t>нестезиологии и реаниматологии».</w:t>
      </w:r>
    </w:p>
    <w:p w:rsidR="00DB5B75" w:rsidRDefault="00DE0CDC" w:rsidP="00DE0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Пособие пред</w:t>
      </w:r>
      <w:r w:rsidRPr="00DE0CDC">
        <w:rPr>
          <w:rFonts w:ascii="Times New Roman" w:hAnsi="Times New Roman" w:cs="Times New Roman"/>
          <w:sz w:val="24"/>
          <w:szCs w:val="24"/>
        </w:rPr>
        <w:t xml:space="preserve">назначено для </w:t>
      </w:r>
      <w:r>
        <w:rPr>
          <w:rFonts w:ascii="Times New Roman" w:hAnsi="Times New Roman" w:cs="Times New Roman"/>
          <w:sz w:val="24"/>
          <w:szCs w:val="24"/>
        </w:rPr>
        <w:t>слушателей дополнительного профессионального образования</w:t>
      </w:r>
      <w:r w:rsidRPr="00DE0CDC">
        <w:rPr>
          <w:rFonts w:ascii="Times New Roman" w:hAnsi="Times New Roman" w:cs="Times New Roman"/>
          <w:sz w:val="24"/>
          <w:szCs w:val="24"/>
        </w:rPr>
        <w:t>.</w:t>
      </w:r>
    </w:p>
    <w:p w:rsidR="00DE0CDC" w:rsidRPr="00DE0CDC" w:rsidRDefault="00DB5B75" w:rsidP="00DE0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Пособии отражены основные разделы анестезиологии и реанимации. </w:t>
      </w:r>
    </w:p>
    <w:p w:rsidR="00DE0CDC" w:rsidRP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CDC" w:rsidRP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CDC" w:rsidRP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B75" w:rsidRDefault="00DB5B75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515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515">
        <w:rPr>
          <w:rFonts w:ascii="Times New Roman" w:hAnsi="Times New Roman" w:cs="Times New Roman"/>
          <w:b/>
          <w:sz w:val="24"/>
          <w:szCs w:val="24"/>
        </w:rPr>
        <w:t>ТЕМА №1. ВВЕДЕНИЕ В РЕАНИМАТОЛОГИЮ. ОРГАНИЗАЦИЯ И ЗАДАЧИ СЛУЖБЫ.</w:t>
      </w:r>
    </w:p>
    <w:p w:rsidR="00D16515" w:rsidRDefault="00D16515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515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 Реаниматология – наука, изучающая закономерность умирания и оживления, способная предотвратить необоснованную смерть. Необоснованная смерть, которая на современном этапе знаний и возможностей могла быть предотвращена. Реанимация – это система мероприятий, направленная на восстановление или временное замещение утрачен</w:t>
      </w:r>
      <w:r>
        <w:rPr>
          <w:rFonts w:ascii="Times New Roman" w:hAnsi="Times New Roman" w:cs="Times New Roman"/>
          <w:sz w:val="24"/>
          <w:szCs w:val="24"/>
        </w:rPr>
        <w:t>ных, или грубо нарушенных функ</w:t>
      </w:r>
      <w:r w:rsidRPr="00DE0CDC">
        <w:rPr>
          <w:rFonts w:ascii="Times New Roman" w:hAnsi="Times New Roman" w:cs="Times New Roman"/>
          <w:sz w:val="24"/>
          <w:szCs w:val="24"/>
        </w:rPr>
        <w:t xml:space="preserve">ций организма с помощью специальных реанимационных мероприятий (ИВЛ. массаж сердца, </w:t>
      </w:r>
      <w:proofErr w:type="spellStart"/>
      <w:r w:rsidRPr="00DE0CDC">
        <w:rPr>
          <w:rFonts w:ascii="Times New Roman" w:hAnsi="Times New Roman" w:cs="Times New Roman"/>
          <w:sz w:val="24"/>
          <w:szCs w:val="24"/>
        </w:rPr>
        <w:t>дефибрилляция</w:t>
      </w:r>
      <w:proofErr w:type="spellEnd"/>
      <w:r w:rsidRPr="00DE0CDC">
        <w:rPr>
          <w:rFonts w:ascii="Times New Roman" w:hAnsi="Times New Roman" w:cs="Times New Roman"/>
          <w:sz w:val="24"/>
          <w:szCs w:val="24"/>
        </w:rPr>
        <w:t>). Интенсивная терапия – неотъемлемая часть реанимат</w:t>
      </w:r>
      <w:r>
        <w:rPr>
          <w:rFonts w:ascii="Times New Roman" w:hAnsi="Times New Roman" w:cs="Times New Roman"/>
          <w:sz w:val="24"/>
          <w:szCs w:val="24"/>
        </w:rPr>
        <w:t xml:space="preserve">ологии. </w:t>
      </w:r>
      <w:proofErr w:type="gramStart"/>
      <w:r>
        <w:rPr>
          <w:rFonts w:ascii="Times New Roman" w:hAnsi="Times New Roman" w:cs="Times New Roman"/>
          <w:sz w:val="24"/>
          <w:szCs w:val="24"/>
        </w:rPr>
        <w:t>ИТ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си</w:t>
      </w:r>
      <w:r w:rsidRPr="00DE0CDC">
        <w:rPr>
          <w:rFonts w:ascii="Times New Roman" w:hAnsi="Times New Roman" w:cs="Times New Roman"/>
          <w:sz w:val="24"/>
          <w:szCs w:val="24"/>
        </w:rPr>
        <w:t xml:space="preserve">стема мероприятий, направленных на профилактику нарушений или под- держание жизненно важных функций организма. </w:t>
      </w:r>
    </w:p>
    <w:p w:rsidR="00D16515" w:rsidRDefault="00D16515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515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>Анестезиология – наука об обезболивании.</w:t>
      </w:r>
    </w:p>
    <w:p w:rsidR="00D16515" w:rsidRDefault="00D16515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CDC" w:rsidRPr="00D16515" w:rsidRDefault="00DE0CDC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6515">
        <w:rPr>
          <w:rFonts w:ascii="Times New Roman" w:hAnsi="Times New Roman" w:cs="Times New Roman"/>
          <w:b/>
          <w:sz w:val="24"/>
          <w:szCs w:val="24"/>
        </w:rPr>
        <w:t>Задачи службы анестезиологии-реаниматологии.</w:t>
      </w:r>
    </w:p>
    <w:p w:rsidR="00D16515" w:rsidRDefault="00D16515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 1. Проведение подготовки, определение и вы</w:t>
      </w:r>
      <w:r>
        <w:rPr>
          <w:rFonts w:ascii="Times New Roman" w:hAnsi="Times New Roman" w:cs="Times New Roman"/>
          <w:sz w:val="24"/>
          <w:szCs w:val="24"/>
        </w:rPr>
        <w:t>бор оптимальных ме</w:t>
      </w:r>
      <w:r w:rsidRPr="00DE0CDC">
        <w:rPr>
          <w:rFonts w:ascii="Times New Roman" w:hAnsi="Times New Roman" w:cs="Times New Roman"/>
          <w:sz w:val="24"/>
          <w:szCs w:val="24"/>
        </w:rPr>
        <w:t>тодов анестезии (проведение о</w:t>
      </w:r>
      <w:r>
        <w:rPr>
          <w:rFonts w:ascii="Times New Roman" w:hAnsi="Times New Roman" w:cs="Times New Roman"/>
          <w:sz w:val="24"/>
          <w:szCs w:val="24"/>
        </w:rPr>
        <w:t xml:space="preserve">бщего обезболивания,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эпидураль</w:t>
      </w:r>
      <w:r w:rsidRPr="00DE0CDC">
        <w:rPr>
          <w:rFonts w:ascii="Times New Roman" w:hAnsi="Times New Roman" w:cs="Times New Roman"/>
          <w:sz w:val="24"/>
          <w:szCs w:val="24"/>
        </w:rPr>
        <w:t>ной</w:t>
      </w:r>
      <w:proofErr w:type="spellEnd"/>
      <w:r w:rsidRPr="00DE0CDC">
        <w:rPr>
          <w:rFonts w:ascii="Times New Roman" w:hAnsi="Times New Roman" w:cs="Times New Roman"/>
          <w:sz w:val="24"/>
          <w:szCs w:val="24"/>
        </w:rPr>
        <w:t>, спинальной анестези</w:t>
      </w:r>
      <w:r>
        <w:rPr>
          <w:rFonts w:ascii="Times New Roman" w:hAnsi="Times New Roman" w:cs="Times New Roman"/>
          <w:sz w:val="24"/>
          <w:szCs w:val="24"/>
        </w:rPr>
        <w:t>и и блокады нервных сплетений).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2. ИТ в послеоперационном периоде до стабилизации жизненно важных функций. 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3. ИТ пациентов, находящихся в критических состояниях. 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>4. Консультация, ИТ и реанимация</w:t>
      </w:r>
      <w:r w:rsidR="00D16515">
        <w:rPr>
          <w:rFonts w:ascii="Times New Roman" w:hAnsi="Times New Roman" w:cs="Times New Roman"/>
          <w:sz w:val="24"/>
          <w:szCs w:val="24"/>
        </w:rPr>
        <w:t xml:space="preserve"> больных, находящихся в различ</w:t>
      </w:r>
      <w:r w:rsidRPr="00DE0CDC">
        <w:rPr>
          <w:rFonts w:ascii="Times New Roman" w:hAnsi="Times New Roman" w:cs="Times New Roman"/>
          <w:sz w:val="24"/>
          <w:szCs w:val="24"/>
        </w:rPr>
        <w:t>ных отделениях стационара.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 5. Ведение медицинской документации.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 6. Повышение квалификации персонала АРО. </w:t>
      </w:r>
    </w:p>
    <w:p w:rsidR="00D16515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7. Обучение основам реанимации сотрудников других отделений. Структура службы анестезиологии и реаниматологии. </w:t>
      </w:r>
    </w:p>
    <w:p w:rsidR="00D16515" w:rsidRDefault="00D16515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CDC" w:rsidRPr="00D16515" w:rsidRDefault="00DE0CDC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6515">
        <w:rPr>
          <w:rFonts w:ascii="Times New Roman" w:hAnsi="Times New Roman" w:cs="Times New Roman"/>
          <w:b/>
          <w:sz w:val="24"/>
          <w:szCs w:val="24"/>
        </w:rPr>
        <w:t xml:space="preserve">Структура службы зависит от профиля учреждения, но есть обязательные подразделения. 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1. Анестезиологическая бригада, обеспечивающая анестезию. 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2. Реанимационная бригада, круглосуточно работающая в палатах . 3. Лабораторная бригада, работает круглосуточно. </w:t>
      </w:r>
    </w:p>
    <w:p w:rsidR="00D16515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4. Хозяйственно – техническая бригада (сестра-хозяйка, слесарь по кислороду и т.д.). </w:t>
      </w:r>
    </w:p>
    <w:p w:rsidR="00D16515" w:rsidRDefault="00D16515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515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515">
        <w:rPr>
          <w:rFonts w:ascii="Times New Roman" w:hAnsi="Times New Roman" w:cs="Times New Roman"/>
          <w:b/>
          <w:sz w:val="24"/>
          <w:szCs w:val="24"/>
        </w:rPr>
        <w:t>Устройство и оснащение АРО</w:t>
      </w:r>
      <w:r w:rsidRPr="00DE0C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6515" w:rsidRDefault="00D16515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515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Отделение АРО должны располагать </w:t>
      </w:r>
      <w:r>
        <w:rPr>
          <w:rFonts w:ascii="Times New Roman" w:hAnsi="Times New Roman" w:cs="Times New Roman"/>
          <w:sz w:val="24"/>
          <w:szCs w:val="24"/>
        </w:rPr>
        <w:t xml:space="preserve">следующими помещениями: 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наркоз</w:t>
      </w:r>
      <w:r w:rsidRPr="00DE0CDC">
        <w:rPr>
          <w:rFonts w:ascii="Times New Roman" w:hAnsi="Times New Roman" w:cs="Times New Roman"/>
          <w:sz w:val="24"/>
          <w:szCs w:val="24"/>
        </w:rPr>
        <w:t xml:space="preserve">ными комнатами в </w:t>
      </w:r>
      <w:proofErr w:type="spellStart"/>
      <w:r w:rsidRPr="00DE0CDC">
        <w:rPr>
          <w:rFonts w:ascii="Times New Roman" w:hAnsi="Times New Roman" w:cs="Times New Roman"/>
          <w:sz w:val="24"/>
          <w:szCs w:val="24"/>
        </w:rPr>
        <w:t>оперблоке</w:t>
      </w:r>
      <w:proofErr w:type="spellEnd"/>
      <w:r w:rsidRPr="00DE0CDC">
        <w:rPr>
          <w:rFonts w:ascii="Times New Roman" w:hAnsi="Times New Roman" w:cs="Times New Roman"/>
          <w:sz w:val="24"/>
          <w:szCs w:val="24"/>
        </w:rPr>
        <w:t>, палатами ИТ, реа</w:t>
      </w:r>
      <w:r w:rsidR="00D16515">
        <w:rPr>
          <w:rFonts w:ascii="Times New Roman" w:hAnsi="Times New Roman" w:cs="Times New Roman"/>
          <w:sz w:val="24"/>
          <w:szCs w:val="24"/>
        </w:rPr>
        <w:t>нимационным залом, био</w:t>
      </w:r>
      <w:r w:rsidRPr="00DE0CDC">
        <w:rPr>
          <w:rFonts w:ascii="Times New Roman" w:hAnsi="Times New Roman" w:cs="Times New Roman"/>
          <w:sz w:val="24"/>
          <w:szCs w:val="24"/>
        </w:rPr>
        <w:t xml:space="preserve">химической экспресс-лабораторией, </w:t>
      </w:r>
      <w:r w:rsidR="00D16515">
        <w:rPr>
          <w:rFonts w:ascii="Times New Roman" w:hAnsi="Times New Roman" w:cs="Times New Roman"/>
          <w:sz w:val="24"/>
          <w:szCs w:val="24"/>
        </w:rPr>
        <w:t>подсобными помещениями (матери</w:t>
      </w:r>
      <w:r w:rsidRPr="00DE0CDC">
        <w:rPr>
          <w:rFonts w:ascii="Times New Roman" w:hAnsi="Times New Roman" w:cs="Times New Roman"/>
          <w:sz w:val="24"/>
          <w:szCs w:val="24"/>
        </w:rPr>
        <w:t>альная, бельевая, ординаторская, душ, ко</w:t>
      </w:r>
      <w:r>
        <w:rPr>
          <w:rFonts w:ascii="Times New Roman" w:hAnsi="Times New Roman" w:cs="Times New Roman"/>
          <w:sz w:val="24"/>
          <w:szCs w:val="24"/>
        </w:rPr>
        <w:t>мната для медсестер, буфет, са</w:t>
      </w:r>
      <w:r w:rsidRPr="00DE0CDC">
        <w:rPr>
          <w:rFonts w:ascii="Times New Roman" w:hAnsi="Times New Roman" w:cs="Times New Roman"/>
          <w:sz w:val="24"/>
          <w:szCs w:val="24"/>
        </w:rPr>
        <w:t>нузел и др.).</w:t>
      </w:r>
    </w:p>
    <w:p w:rsidR="00D16515" w:rsidRDefault="00D16515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CDC" w:rsidRPr="00D16515" w:rsidRDefault="00DE0CDC" w:rsidP="00DE0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6515">
        <w:rPr>
          <w:rFonts w:ascii="Times New Roman" w:hAnsi="Times New Roman" w:cs="Times New Roman"/>
          <w:b/>
          <w:sz w:val="24"/>
          <w:szCs w:val="24"/>
        </w:rPr>
        <w:t xml:space="preserve"> Оснащение: 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>1. Наркозно-дыхательная аппаратура, ингаляторы.</w:t>
      </w:r>
    </w:p>
    <w:p w:rsidR="00D16515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 2. Ларингоскопы, </w:t>
      </w:r>
      <w:proofErr w:type="spellStart"/>
      <w:r w:rsidRPr="00DE0CDC">
        <w:rPr>
          <w:rFonts w:ascii="Times New Roman" w:hAnsi="Times New Roman" w:cs="Times New Roman"/>
          <w:sz w:val="24"/>
          <w:szCs w:val="24"/>
        </w:rPr>
        <w:t>бронхоскопы</w:t>
      </w:r>
      <w:proofErr w:type="spellEnd"/>
      <w:r w:rsidRPr="00DE0CDC">
        <w:rPr>
          <w:rFonts w:ascii="Times New Roman" w:hAnsi="Times New Roman" w:cs="Times New Roman"/>
          <w:sz w:val="24"/>
          <w:szCs w:val="24"/>
        </w:rPr>
        <w:t>, набо</w:t>
      </w:r>
      <w:r w:rsidR="00D16515">
        <w:rPr>
          <w:rFonts w:ascii="Times New Roman" w:hAnsi="Times New Roman" w:cs="Times New Roman"/>
          <w:sz w:val="24"/>
          <w:szCs w:val="24"/>
        </w:rPr>
        <w:t xml:space="preserve">ры </w:t>
      </w:r>
      <w:proofErr w:type="spellStart"/>
      <w:r w:rsidR="00D16515">
        <w:rPr>
          <w:rFonts w:ascii="Times New Roman" w:hAnsi="Times New Roman" w:cs="Times New Roman"/>
          <w:sz w:val="24"/>
          <w:szCs w:val="24"/>
        </w:rPr>
        <w:t>эндотрахеальных</w:t>
      </w:r>
      <w:proofErr w:type="spellEnd"/>
      <w:r w:rsidR="00D1651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16515">
        <w:rPr>
          <w:rFonts w:ascii="Times New Roman" w:hAnsi="Times New Roman" w:cs="Times New Roman"/>
          <w:sz w:val="24"/>
          <w:szCs w:val="24"/>
        </w:rPr>
        <w:t>трахеосто</w:t>
      </w:r>
      <w:r w:rsidRPr="00DE0CDC">
        <w:rPr>
          <w:rFonts w:ascii="Times New Roman" w:hAnsi="Times New Roman" w:cs="Times New Roman"/>
          <w:sz w:val="24"/>
          <w:szCs w:val="24"/>
        </w:rPr>
        <w:t>мических</w:t>
      </w:r>
      <w:proofErr w:type="spellEnd"/>
      <w:r w:rsidRPr="00DE0CDC">
        <w:rPr>
          <w:rFonts w:ascii="Times New Roman" w:hAnsi="Times New Roman" w:cs="Times New Roman"/>
          <w:sz w:val="24"/>
          <w:szCs w:val="24"/>
        </w:rPr>
        <w:t xml:space="preserve"> трубок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. 3. </w:t>
      </w:r>
      <w:proofErr w:type="spellStart"/>
      <w:r w:rsidRPr="00DE0CDC">
        <w:rPr>
          <w:rFonts w:ascii="Times New Roman" w:hAnsi="Times New Roman" w:cs="Times New Roman"/>
          <w:sz w:val="24"/>
          <w:szCs w:val="24"/>
        </w:rPr>
        <w:t>Инфузоматы</w:t>
      </w:r>
      <w:proofErr w:type="spellEnd"/>
      <w:r w:rsidRPr="00DE0CDC">
        <w:rPr>
          <w:rFonts w:ascii="Times New Roman" w:hAnsi="Times New Roman" w:cs="Times New Roman"/>
          <w:sz w:val="24"/>
          <w:szCs w:val="24"/>
        </w:rPr>
        <w:t xml:space="preserve"> (дозиметры) для дозированного введения растворов. 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4. Наборы для катетеризации центральных и периферических вен. 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5. Системы для инфузий и трансфузий. 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>6. Зонды, катетеры, клизмы.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 7. Отсосы, мониторы, дефибрилляторы. 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8. Шприцы, растворы для инфузий. 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9. Необходимый хирургический инструментарий. 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>10.Передвижной рентгеновский аппарат, холодильник.</w:t>
      </w:r>
    </w:p>
    <w:p w:rsidR="00D16515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 11.Шкаф с набором медикаментов.</w:t>
      </w:r>
    </w:p>
    <w:p w:rsidR="00D16515" w:rsidRDefault="00D16515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515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515">
        <w:rPr>
          <w:rFonts w:ascii="Times New Roman" w:hAnsi="Times New Roman" w:cs="Times New Roman"/>
          <w:b/>
          <w:sz w:val="24"/>
          <w:szCs w:val="24"/>
        </w:rPr>
        <w:t>Права и обязанности медсестры АРО.</w:t>
      </w:r>
    </w:p>
    <w:p w:rsidR="00D16515" w:rsidRDefault="00D16515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515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 В своей работе средний медперсонал руководствуется «Положением о медицинской </w:t>
      </w:r>
      <w:proofErr w:type="spellStart"/>
      <w:r w:rsidRPr="00DE0CDC">
        <w:rPr>
          <w:rFonts w:ascii="Times New Roman" w:hAnsi="Times New Roman" w:cs="Times New Roman"/>
          <w:sz w:val="24"/>
          <w:szCs w:val="24"/>
        </w:rPr>
        <w:t>сестре-анестезисте</w:t>
      </w:r>
      <w:proofErr w:type="spellEnd"/>
      <w:r w:rsidRPr="00DE0CDC">
        <w:rPr>
          <w:rFonts w:ascii="Times New Roman" w:hAnsi="Times New Roman" w:cs="Times New Roman"/>
          <w:sz w:val="24"/>
          <w:szCs w:val="24"/>
        </w:rPr>
        <w:t>», согла</w:t>
      </w:r>
      <w:r>
        <w:rPr>
          <w:rFonts w:ascii="Times New Roman" w:hAnsi="Times New Roman" w:cs="Times New Roman"/>
          <w:sz w:val="24"/>
          <w:szCs w:val="24"/>
        </w:rPr>
        <w:t>сно которому м/с реанимационно</w:t>
      </w:r>
      <w:r w:rsidRPr="00DE0CDC">
        <w:rPr>
          <w:rFonts w:ascii="Times New Roman" w:hAnsi="Times New Roman" w:cs="Times New Roman"/>
          <w:sz w:val="24"/>
          <w:szCs w:val="24"/>
        </w:rPr>
        <w:t xml:space="preserve">го отделения обязана следить за чистотой, исправностью и готовностью аппаратуры, выполнять назначения врача, осуществлять интенсивное наблюдение, уход и терапию больных, вести документацию (карту ИТ, журналы, учет медикаментов), докладывать на врачебных конференциях о динамике состояния больных в палате ИТ, знать правила обращения с трупом, соблюдать деонтологию. 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E0CDC">
        <w:rPr>
          <w:rFonts w:ascii="Times New Roman" w:hAnsi="Times New Roman" w:cs="Times New Roman"/>
          <w:sz w:val="24"/>
          <w:szCs w:val="24"/>
        </w:rPr>
        <w:t>Сестра-анестезист</w:t>
      </w:r>
      <w:proofErr w:type="spellEnd"/>
      <w:r w:rsidRPr="00DE0CDC">
        <w:rPr>
          <w:rFonts w:ascii="Times New Roman" w:hAnsi="Times New Roman" w:cs="Times New Roman"/>
          <w:sz w:val="24"/>
          <w:szCs w:val="24"/>
        </w:rPr>
        <w:t xml:space="preserve"> обязана следить за</w:t>
      </w:r>
      <w:r>
        <w:rPr>
          <w:rFonts w:ascii="Times New Roman" w:hAnsi="Times New Roman" w:cs="Times New Roman"/>
          <w:sz w:val="24"/>
          <w:szCs w:val="24"/>
        </w:rPr>
        <w:t xml:space="preserve"> исправностью, чистотой и готов</w:t>
      </w:r>
      <w:r w:rsidRPr="00DE0CDC">
        <w:rPr>
          <w:rFonts w:ascii="Times New Roman" w:hAnsi="Times New Roman" w:cs="Times New Roman"/>
          <w:sz w:val="24"/>
          <w:szCs w:val="24"/>
        </w:rPr>
        <w:t xml:space="preserve">ностью наркозной аппаратуры. На анестезиологическом столике должна иметь набор необходимых инструментов </w:t>
      </w:r>
      <w:r>
        <w:rPr>
          <w:rFonts w:ascii="Times New Roman" w:hAnsi="Times New Roman" w:cs="Times New Roman"/>
          <w:sz w:val="24"/>
          <w:szCs w:val="24"/>
        </w:rPr>
        <w:t>и средств для проведения нарко</w:t>
      </w:r>
      <w:r w:rsidRPr="00DE0CDC">
        <w:rPr>
          <w:rFonts w:ascii="Times New Roman" w:hAnsi="Times New Roman" w:cs="Times New Roman"/>
          <w:sz w:val="24"/>
          <w:szCs w:val="24"/>
        </w:rPr>
        <w:t xml:space="preserve">за (инфузионные растворы, медикаменты, системы, шприцы, катетеры, зонды и т.д.). В процессе анестезии она выполняет все назначения врача и ведет документацию (анестезиологическую карту, учет медикаментов). М/с может повышать квалификацию на курсах усовершенствования один раз в три года, принимать участие в научно-практических конференциях. </w:t>
      </w:r>
    </w:p>
    <w:p w:rsidR="00D16515" w:rsidRDefault="00D16515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515" w:rsidRDefault="00D16515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Штаты реанимационного отделения</w:t>
      </w:r>
      <w:r w:rsidR="00DE0CDC" w:rsidRPr="00DE0C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6515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1 врач на 6 больных РО. 1 м/с на 3 больных РО. 1 санитарка на 6 больных РО. 1 круглосуточный пост лаборанта. </w:t>
      </w:r>
    </w:p>
    <w:p w:rsidR="00D16515" w:rsidRDefault="00D16515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515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515">
        <w:rPr>
          <w:rFonts w:ascii="Times New Roman" w:hAnsi="Times New Roman" w:cs="Times New Roman"/>
          <w:b/>
          <w:sz w:val="24"/>
          <w:szCs w:val="24"/>
        </w:rPr>
        <w:t>Из истории реаниматологии.</w:t>
      </w:r>
      <w:r w:rsidRPr="00DE0CDC">
        <w:rPr>
          <w:rFonts w:ascii="Times New Roman" w:hAnsi="Times New Roman" w:cs="Times New Roman"/>
          <w:sz w:val="24"/>
          <w:szCs w:val="24"/>
        </w:rPr>
        <w:t xml:space="preserve"> С исторических времен человек пытался вернуть жизнь умирающему. Первые упоминания об оживлении утонувшего чело</w:t>
      </w:r>
      <w:r w:rsidR="00D16515">
        <w:rPr>
          <w:rFonts w:ascii="Times New Roman" w:hAnsi="Times New Roman" w:cs="Times New Roman"/>
          <w:sz w:val="24"/>
          <w:szCs w:val="24"/>
        </w:rPr>
        <w:t>века при помощи ис</w:t>
      </w:r>
      <w:r w:rsidRPr="00DE0CDC">
        <w:rPr>
          <w:rFonts w:ascii="Times New Roman" w:hAnsi="Times New Roman" w:cs="Times New Roman"/>
          <w:sz w:val="24"/>
          <w:szCs w:val="24"/>
        </w:rPr>
        <w:t>кусственного дыхания встречаются в</w:t>
      </w:r>
      <w:r w:rsidR="00D16515">
        <w:rPr>
          <w:rFonts w:ascii="Times New Roman" w:hAnsi="Times New Roman" w:cs="Times New Roman"/>
          <w:sz w:val="24"/>
          <w:szCs w:val="24"/>
        </w:rPr>
        <w:t xml:space="preserve"> древнейших письменах. Крупней</w:t>
      </w:r>
      <w:r w:rsidRPr="00DE0CDC">
        <w:rPr>
          <w:rFonts w:ascii="Times New Roman" w:hAnsi="Times New Roman" w:cs="Times New Roman"/>
          <w:sz w:val="24"/>
          <w:szCs w:val="24"/>
        </w:rPr>
        <w:t>шие врачи и ученые эпохи Возрождени</w:t>
      </w:r>
      <w:r w:rsidR="00D16515">
        <w:rPr>
          <w:rFonts w:ascii="Times New Roman" w:hAnsi="Times New Roman" w:cs="Times New Roman"/>
          <w:sz w:val="24"/>
          <w:szCs w:val="24"/>
        </w:rPr>
        <w:t>я занимались изучением механиз</w:t>
      </w:r>
      <w:r w:rsidRPr="00DE0CDC">
        <w:rPr>
          <w:rFonts w:ascii="Times New Roman" w:hAnsi="Times New Roman" w:cs="Times New Roman"/>
          <w:sz w:val="24"/>
          <w:szCs w:val="24"/>
        </w:rPr>
        <w:t>мов смерти и стремились продлить жизнь человеку. Парацельс в середине 16 века впервые использовал мехи дл</w:t>
      </w:r>
      <w:r>
        <w:rPr>
          <w:rFonts w:ascii="Times New Roman" w:hAnsi="Times New Roman" w:cs="Times New Roman"/>
          <w:sz w:val="24"/>
          <w:szCs w:val="24"/>
        </w:rPr>
        <w:t xml:space="preserve">я вдувания воздуха в легкие.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Pr="00DE0CDC">
        <w:rPr>
          <w:rFonts w:ascii="Times New Roman" w:hAnsi="Times New Roman" w:cs="Times New Roman"/>
          <w:sz w:val="24"/>
          <w:szCs w:val="24"/>
        </w:rPr>
        <w:t>дреас</w:t>
      </w:r>
      <w:proofErr w:type="spellEnd"/>
      <w:r w:rsidRPr="00DE0CDC">
        <w:rPr>
          <w:rFonts w:ascii="Times New Roman" w:hAnsi="Times New Roman" w:cs="Times New Roman"/>
          <w:sz w:val="24"/>
          <w:szCs w:val="24"/>
        </w:rPr>
        <w:t xml:space="preserve"> Везалий в 16 веке впервые сделал п</w:t>
      </w:r>
      <w:r>
        <w:rPr>
          <w:rFonts w:ascii="Times New Roman" w:hAnsi="Times New Roman" w:cs="Times New Roman"/>
          <w:sz w:val="24"/>
          <w:szCs w:val="24"/>
        </w:rPr>
        <w:t>опытку оживления сердца чело</w:t>
      </w:r>
      <w:r w:rsidRPr="00DE0CDC">
        <w:rPr>
          <w:rFonts w:ascii="Times New Roman" w:hAnsi="Times New Roman" w:cs="Times New Roman"/>
          <w:sz w:val="24"/>
          <w:szCs w:val="24"/>
        </w:rPr>
        <w:t>века и применил искусственное дыхание путем вдувания воздуха в легкие через трубку. Он описал фибрилляцию сердца как «разрозненное черв</w:t>
      </w:r>
      <w:proofErr w:type="gramStart"/>
      <w:r w:rsidRPr="00DE0CDC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DE0CDC">
        <w:rPr>
          <w:rFonts w:ascii="Times New Roman" w:hAnsi="Times New Roman" w:cs="Times New Roman"/>
          <w:sz w:val="24"/>
          <w:szCs w:val="24"/>
        </w:rPr>
        <w:t xml:space="preserve"> образное сокращение мышц, приводящее к остановке сердца». Уильям Гарвей в конце 16 века делал попытки непрямого массажа сердца голубю. Однако лишь научно-технический прогресс в середине 20 века сделал возможным развитие новой науки – реаниматологии (от лат. </w:t>
      </w:r>
      <w:proofErr w:type="spellStart"/>
      <w:r w:rsidRPr="00DE0CDC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Pr="00DE0CDC">
        <w:rPr>
          <w:rFonts w:ascii="Times New Roman" w:hAnsi="Times New Roman" w:cs="Times New Roman"/>
          <w:sz w:val="24"/>
          <w:szCs w:val="24"/>
        </w:rPr>
        <w:t xml:space="preserve"> - вновь, </w:t>
      </w:r>
      <w:proofErr w:type="spellStart"/>
      <w:r w:rsidRPr="00DE0CDC">
        <w:rPr>
          <w:rFonts w:ascii="Times New Roman" w:hAnsi="Times New Roman" w:cs="Times New Roman"/>
          <w:sz w:val="24"/>
          <w:szCs w:val="24"/>
        </w:rPr>
        <w:t>anima</w:t>
      </w:r>
      <w:proofErr w:type="spellEnd"/>
      <w:r w:rsidRPr="00DE0CDC">
        <w:rPr>
          <w:rFonts w:ascii="Times New Roman" w:hAnsi="Times New Roman" w:cs="Times New Roman"/>
          <w:sz w:val="24"/>
          <w:szCs w:val="24"/>
        </w:rPr>
        <w:t xml:space="preserve"> – жизнь, дыхание). Отец отечественной реанима</w:t>
      </w:r>
      <w:r w:rsidR="00D16515">
        <w:rPr>
          <w:rFonts w:ascii="Times New Roman" w:hAnsi="Times New Roman" w:cs="Times New Roman"/>
          <w:sz w:val="24"/>
          <w:szCs w:val="24"/>
        </w:rPr>
        <w:t xml:space="preserve">тологии – проф. В.А. </w:t>
      </w:r>
      <w:proofErr w:type="spellStart"/>
      <w:r w:rsidR="00D16515">
        <w:rPr>
          <w:rFonts w:ascii="Times New Roman" w:hAnsi="Times New Roman" w:cs="Times New Roman"/>
          <w:sz w:val="24"/>
          <w:szCs w:val="24"/>
        </w:rPr>
        <w:t>Неговский</w:t>
      </w:r>
      <w:proofErr w:type="spellEnd"/>
      <w:r w:rsidR="00D16515">
        <w:rPr>
          <w:rFonts w:ascii="Times New Roman" w:hAnsi="Times New Roman" w:cs="Times New Roman"/>
          <w:sz w:val="24"/>
          <w:szCs w:val="24"/>
        </w:rPr>
        <w:t>.</w:t>
      </w:r>
    </w:p>
    <w:p w:rsidR="00D16515" w:rsidRDefault="00D16515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515">
        <w:rPr>
          <w:rFonts w:ascii="Times New Roman" w:hAnsi="Times New Roman" w:cs="Times New Roman"/>
          <w:b/>
          <w:sz w:val="24"/>
          <w:szCs w:val="24"/>
        </w:rPr>
        <w:t xml:space="preserve">Деонтология </w:t>
      </w:r>
      <w:r w:rsidRPr="00DE0CDC">
        <w:rPr>
          <w:rFonts w:ascii="Times New Roman" w:hAnsi="Times New Roman" w:cs="Times New Roman"/>
          <w:sz w:val="24"/>
          <w:szCs w:val="24"/>
        </w:rPr>
        <w:t xml:space="preserve">– наука о долге медработника, который состоит в том, чтобы обеспечить наилучшее лечение и благоприятную обстановку для выздоровления, установить доверительные отношения </w:t>
      </w:r>
      <w:proofErr w:type="gramStart"/>
      <w:r w:rsidRPr="00DE0CD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E0CDC">
        <w:rPr>
          <w:rFonts w:ascii="Times New Roman" w:hAnsi="Times New Roman" w:cs="Times New Roman"/>
          <w:sz w:val="24"/>
          <w:szCs w:val="24"/>
        </w:rPr>
        <w:t xml:space="preserve">м/с – больной, м/с – родственники, м/с–врач, м/с-санитарка). </w:t>
      </w:r>
      <w:r w:rsidRPr="00DE0CDC">
        <w:rPr>
          <w:rFonts w:ascii="Times New Roman" w:hAnsi="Times New Roman" w:cs="Times New Roman"/>
          <w:sz w:val="24"/>
          <w:szCs w:val="24"/>
        </w:rPr>
        <w:lastRenderedPageBreak/>
        <w:t>Необходимо думать, что говорить, как говорить, кому говорить</w:t>
      </w:r>
      <w:r w:rsidR="00D16515">
        <w:rPr>
          <w:rFonts w:ascii="Times New Roman" w:hAnsi="Times New Roman" w:cs="Times New Roman"/>
          <w:sz w:val="24"/>
          <w:szCs w:val="24"/>
        </w:rPr>
        <w:t>. Важно преодоление отрицатель</w:t>
      </w:r>
      <w:r w:rsidRPr="00DE0CDC">
        <w:rPr>
          <w:rFonts w:ascii="Times New Roman" w:hAnsi="Times New Roman" w:cs="Times New Roman"/>
          <w:sz w:val="24"/>
          <w:szCs w:val="24"/>
        </w:rPr>
        <w:t>ных эмоций. Недопустимо бездушие, формализм, невнимательность.</w:t>
      </w:r>
    </w:p>
    <w:p w:rsidR="00D16515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515">
        <w:rPr>
          <w:rFonts w:ascii="Times New Roman" w:hAnsi="Times New Roman" w:cs="Times New Roman"/>
          <w:b/>
          <w:sz w:val="24"/>
          <w:szCs w:val="24"/>
        </w:rPr>
        <w:t xml:space="preserve">ТЕМА № 2. ТЕРМИНАЛЬНЫЕ СОСТОЯНИЯ. СЛР. 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>Терминальные состояния – это граничащие со смертью этапы жизни человека, которые проходят все не полностью истощенные заболеванием организмы. При терминальных состояниях резко нарушены жизненно важные функции организма и самостоятельное восстан</w:t>
      </w:r>
      <w:r w:rsidR="00D16515">
        <w:rPr>
          <w:rFonts w:ascii="Times New Roman" w:hAnsi="Times New Roman" w:cs="Times New Roman"/>
          <w:sz w:val="24"/>
          <w:szCs w:val="24"/>
        </w:rPr>
        <w:t>овление невоз</w:t>
      </w:r>
      <w:r w:rsidRPr="00DE0CDC">
        <w:rPr>
          <w:rFonts w:ascii="Times New Roman" w:hAnsi="Times New Roman" w:cs="Times New Roman"/>
          <w:sz w:val="24"/>
          <w:szCs w:val="24"/>
        </w:rPr>
        <w:t>можно. Терминальные состояния, как исход хронического заболевания, не входят в компетенцию реаниматолога. Причины терминальных состояний: кровотечение, тяжелые травмы и заболевания, асфиксия, утопление, ОИМ, ЧМТ и т.д. При терминальных состояниях, независимо от причины, в</w:t>
      </w:r>
      <w:r w:rsidR="00D16515">
        <w:rPr>
          <w:rFonts w:ascii="Times New Roman" w:hAnsi="Times New Roman" w:cs="Times New Roman"/>
          <w:sz w:val="24"/>
          <w:szCs w:val="24"/>
        </w:rPr>
        <w:t xml:space="preserve"> организме происходят общие из</w:t>
      </w:r>
      <w:r w:rsidRPr="00DE0CDC">
        <w:rPr>
          <w:rFonts w:ascii="Times New Roman" w:hAnsi="Times New Roman" w:cs="Times New Roman"/>
          <w:sz w:val="24"/>
          <w:szCs w:val="24"/>
        </w:rPr>
        <w:t>менения, которые затрагивают все органы и системы. Они возникают в одних органах раньше, в других позж</w:t>
      </w:r>
      <w:r w:rsidR="00D16515">
        <w:rPr>
          <w:rFonts w:ascii="Times New Roman" w:hAnsi="Times New Roman" w:cs="Times New Roman"/>
          <w:sz w:val="24"/>
          <w:szCs w:val="24"/>
        </w:rPr>
        <w:t>е. К гипоксии наиболее чувстви</w:t>
      </w:r>
      <w:r w:rsidRPr="00DE0CDC">
        <w:rPr>
          <w:rFonts w:ascii="Times New Roman" w:hAnsi="Times New Roman" w:cs="Times New Roman"/>
          <w:sz w:val="24"/>
          <w:szCs w:val="24"/>
        </w:rPr>
        <w:t xml:space="preserve">тельна кора головного мозга. В терминальном состоянии выделяют три фазы или стадии: </w:t>
      </w:r>
      <w:proofErr w:type="spellStart"/>
      <w:r w:rsidRPr="00DE0CDC">
        <w:rPr>
          <w:rFonts w:ascii="Times New Roman" w:hAnsi="Times New Roman" w:cs="Times New Roman"/>
          <w:sz w:val="24"/>
          <w:szCs w:val="24"/>
        </w:rPr>
        <w:t>преагония</w:t>
      </w:r>
      <w:proofErr w:type="spellEnd"/>
      <w:r w:rsidRPr="00DE0CDC">
        <w:rPr>
          <w:rFonts w:ascii="Times New Roman" w:hAnsi="Times New Roman" w:cs="Times New Roman"/>
          <w:sz w:val="24"/>
          <w:szCs w:val="24"/>
        </w:rPr>
        <w:t xml:space="preserve">, агония, клиническая смерть. В </w:t>
      </w:r>
      <w:proofErr w:type="spellStart"/>
      <w:r w:rsidRPr="00DE0CDC">
        <w:rPr>
          <w:rFonts w:ascii="Times New Roman" w:hAnsi="Times New Roman" w:cs="Times New Roman"/>
          <w:sz w:val="24"/>
          <w:szCs w:val="24"/>
        </w:rPr>
        <w:t>преагональном</w:t>
      </w:r>
      <w:proofErr w:type="spellEnd"/>
      <w:r w:rsidRPr="00DE0CDC">
        <w:rPr>
          <w:rFonts w:ascii="Times New Roman" w:hAnsi="Times New Roman" w:cs="Times New Roman"/>
          <w:sz w:val="24"/>
          <w:szCs w:val="24"/>
        </w:rPr>
        <w:t xml:space="preserve"> состоянии сознание спутано, мраморность кожных покровов или цианоз, АД падает до нуля, пульс нитевидный, часто </w:t>
      </w:r>
      <w:proofErr w:type="spellStart"/>
      <w:proofErr w:type="gramStart"/>
      <w:r w:rsidRPr="00DE0CDC">
        <w:rPr>
          <w:rFonts w:ascii="Times New Roman" w:hAnsi="Times New Roman" w:cs="Times New Roman"/>
          <w:sz w:val="24"/>
          <w:szCs w:val="24"/>
        </w:rPr>
        <w:t>арит-мичный</w:t>
      </w:r>
      <w:proofErr w:type="spellEnd"/>
      <w:proofErr w:type="gramEnd"/>
      <w:r w:rsidRPr="00DE0CDC">
        <w:rPr>
          <w:rFonts w:ascii="Times New Roman" w:hAnsi="Times New Roman" w:cs="Times New Roman"/>
          <w:sz w:val="24"/>
          <w:szCs w:val="24"/>
        </w:rPr>
        <w:t xml:space="preserve">, дыхание поверхностное, затрудненное. В </w:t>
      </w:r>
      <w:proofErr w:type="spellStart"/>
      <w:r w:rsidRPr="00DE0CDC">
        <w:rPr>
          <w:rFonts w:ascii="Times New Roman" w:hAnsi="Times New Roman" w:cs="Times New Roman"/>
          <w:sz w:val="24"/>
          <w:szCs w:val="24"/>
        </w:rPr>
        <w:t>агональном</w:t>
      </w:r>
      <w:proofErr w:type="spellEnd"/>
      <w:r w:rsidRPr="00DE0CDC">
        <w:rPr>
          <w:rFonts w:ascii="Times New Roman" w:hAnsi="Times New Roman" w:cs="Times New Roman"/>
          <w:sz w:val="24"/>
          <w:szCs w:val="24"/>
        </w:rPr>
        <w:t xml:space="preserve"> состоянии сознания нет, АД и пульс на периферии не определяется, дыхание приобретает характер заглатывания воздуха, часто судороги, глазные рефлексы исчезают. Клиническая смерть – кратковременн</w:t>
      </w:r>
      <w:r w:rsidR="00D16515">
        <w:rPr>
          <w:rFonts w:ascii="Times New Roman" w:hAnsi="Times New Roman" w:cs="Times New Roman"/>
          <w:sz w:val="24"/>
          <w:szCs w:val="24"/>
        </w:rPr>
        <w:t>ая переходная стадия между жиз</w:t>
      </w:r>
      <w:r w:rsidRPr="00DE0CDC">
        <w:rPr>
          <w:rFonts w:ascii="Times New Roman" w:hAnsi="Times New Roman" w:cs="Times New Roman"/>
          <w:sz w:val="24"/>
          <w:szCs w:val="24"/>
        </w:rPr>
        <w:t>нью и смертью продолжительностью 3-6 минут. Зрачки широкие, без р</w:t>
      </w:r>
      <w:proofErr w:type="gramStart"/>
      <w:r w:rsidRPr="00DE0CDC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DE0CDC">
        <w:rPr>
          <w:rFonts w:ascii="Times New Roman" w:hAnsi="Times New Roman" w:cs="Times New Roman"/>
          <w:sz w:val="24"/>
          <w:szCs w:val="24"/>
        </w:rPr>
        <w:t xml:space="preserve"> акции на свет, сознания нет, дыхания нет, пульс на сонной артерии не определяется. В этот период еще возможно восстановление жизненных 8 функций при помощи реанимации. В бо</w:t>
      </w:r>
      <w:r w:rsidR="00D16515">
        <w:rPr>
          <w:rFonts w:ascii="Times New Roman" w:hAnsi="Times New Roman" w:cs="Times New Roman"/>
          <w:sz w:val="24"/>
          <w:szCs w:val="24"/>
        </w:rPr>
        <w:t>лее поздние сроки наступают не</w:t>
      </w:r>
      <w:r w:rsidRPr="00DE0CDC">
        <w:rPr>
          <w:rFonts w:ascii="Times New Roman" w:hAnsi="Times New Roman" w:cs="Times New Roman"/>
          <w:sz w:val="24"/>
          <w:szCs w:val="24"/>
        </w:rPr>
        <w:t>обратимые изменения. При появлении т</w:t>
      </w:r>
      <w:r w:rsidR="00D16515">
        <w:rPr>
          <w:rFonts w:ascii="Times New Roman" w:hAnsi="Times New Roman" w:cs="Times New Roman"/>
          <w:sz w:val="24"/>
          <w:szCs w:val="24"/>
        </w:rPr>
        <w:t>рупных пятен, трупного окочене</w:t>
      </w:r>
      <w:r w:rsidRPr="00DE0CDC">
        <w:rPr>
          <w:rFonts w:ascii="Times New Roman" w:hAnsi="Times New Roman" w:cs="Times New Roman"/>
          <w:sz w:val="24"/>
          <w:szCs w:val="24"/>
        </w:rPr>
        <w:t>ния, помутнения роговицы констатируют биологическую смерть. Показанием к сердечно-легочной реанимации является клиническая смерть. Основные правила сердечно-легочной реанимации (СЛР)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>. 1. Больного укладывают на тве</w:t>
      </w:r>
      <w:r w:rsidR="00D16515">
        <w:rPr>
          <w:rFonts w:ascii="Times New Roman" w:hAnsi="Times New Roman" w:cs="Times New Roman"/>
          <w:sz w:val="24"/>
          <w:szCs w:val="24"/>
        </w:rPr>
        <w:t>рдую ровную поверхность по воз</w:t>
      </w:r>
      <w:r w:rsidRPr="00DE0CDC">
        <w:rPr>
          <w:rFonts w:ascii="Times New Roman" w:hAnsi="Times New Roman" w:cs="Times New Roman"/>
          <w:sz w:val="24"/>
          <w:szCs w:val="24"/>
        </w:rPr>
        <w:t xml:space="preserve">можности с приподнятыми нижними конечностями. 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2. Восстанавливают проходимость дыхательных путей: очищают ротовую полость, удаляют сломанные зубы, съемные протезы. 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3. Для ИВЛ голову больного необходимо запрокинуть, выдвинуть нижнюю челюсть, зажать ноздри, полной грудью сделать 2 вдоха методом «рот в рот». Частота вдохов 12-15 в минуту. 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4. Если остановка сердца произошла в вашем присутствии можно нанести </w:t>
      </w:r>
      <w:proofErr w:type="spellStart"/>
      <w:r w:rsidRPr="00DE0CDC">
        <w:rPr>
          <w:rFonts w:ascii="Times New Roman" w:hAnsi="Times New Roman" w:cs="Times New Roman"/>
          <w:sz w:val="24"/>
          <w:szCs w:val="24"/>
        </w:rPr>
        <w:t>прекардиальный</w:t>
      </w:r>
      <w:proofErr w:type="spellEnd"/>
      <w:r w:rsidRPr="00DE0CDC">
        <w:rPr>
          <w:rFonts w:ascii="Times New Roman" w:hAnsi="Times New Roman" w:cs="Times New Roman"/>
          <w:sz w:val="24"/>
          <w:szCs w:val="24"/>
        </w:rPr>
        <w:t xml:space="preserve"> удар </w:t>
      </w:r>
      <w:r w:rsidR="00D16515">
        <w:rPr>
          <w:rFonts w:ascii="Times New Roman" w:hAnsi="Times New Roman" w:cs="Times New Roman"/>
          <w:sz w:val="24"/>
          <w:szCs w:val="24"/>
        </w:rPr>
        <w:t>(хлесткий удар кулаком по сред</w:t>
      </w:r>
      <w:r w:rsidRPr="00DE0CDC">
        <w:rPr>
          <w:rFonts w:ascii="Times New Roman" w:hAnsi="Times New Roman" w:cs="Times New Roman"/>
          <w:sz w:val="24"/>
          <w:szCs w:val="24"/>
        </w:rPr>
        <w:t xml:space="preserve">ней части грудины). 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>5. Непрямой (закрытый) массаж сердца проводится с частотой 90 - 100 в минуту. Руки располагаютс</w:t>
      </w:r>
      <w:r w:rsidR="00D16515">
        <w:rPr>
          <w:rFonts w:ascii="Times New Roman" w:hAnsi="Times New Roman" w:cs="Times New Roman"/>
          <w:sz w:val="24"/>
          <w:szCs w:val="24"/>
        </w:rPr>
        <w:t>я одна на другой так, чтобы ос</w:t>
      </w:r>
      <w:r w:rsidRPr="00DE0CDC">
        <w:rPr>
          <w:rFonts w:ascii="Times New Roman" w:hAnsi="Times New Roman" w:cs="Times New Roman"/>
          <w:sz w:val="24"/>
          <w:szCs w:val="24"/>
        </w:rPr>
        <w:t>нование ладони лежащей на грудине, находилось строго по сре</w:t>
      </w:r>
      <w:proofErr w:type="gramStart"/>
      <w:r w:rsidRPr="00DE0CDC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Pr="00DE0CDC">
        <w:rPr>
          <w:rFonts w:ascii="Times New Roman" w:hAnsi="Times New Roman" w:cs="Times New Roman"/>
          <w:sz w:val="24"/>
          <w:szCs w:val="24"/>
        </w:rPr>
        <w:t xml:space="preserve"> ней линии на 2 поперечных пальца выше мечевидного отростка. Смещение грудины к позвонку осуществляют плавно на 4-5 см, не сгибая рук, массой туловища, </w:t>
      </w:r>
      <w:r w:rsidR="00D16515">
        <w:rPr>
          <w:rFonts w:ascii="Times New Roman" w:hAnsi="Times New Roman" w:cs="Times New Roman"/>
          <w:sz w:val="24"/>
          <w:szCs w:val="24"/>
        </w:rPr>
        <w:t>строго вертикально. Руки не от</w:t>
      </w:r>
      <w:r w:rsidRPr="00DE0CDC">
        <w:rPr>
          <w:rFonts w:ascii="Times New Roman" w:hAnsi="Times New Roman" w:cs="Times New Roman"/>
          <w:sz w:val="24"/>
          <w:szCs w:val="24"/>
        </w:rPr>
        <w:t xml:space="preserve">рывают от грудины. Проводят 15 компрессий. 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6. Каждые 5 минут в/в, под язык, </w:t>
      </w:r>
      <w:proofErr w:type="spellStart"/>
      <w:r w:rsidR="00D16515">
        <w:rPr>
          <w:rFonts w:ascii="Times New Roman" w:hAnsi="Times New Roman" w:cs="Times New Roman"/>
          <w:sz w:val="24"/>
          <w:szCs w:val="24"/>
        </w:rPr>
        <w:t>эндотрахеально</w:t>
      </w:r>
      <w:proofErr w:type="spellEnd"/>
      <w:r w:rsidR="00D16515">
        <w:rPr>
          <w:rFonts w:ascii="Times New Roman" w:hAnsi="Times New Roman" w:cs="Times New Roman"/>
          <w:sz w:val="24"/>
          <w:szCs w:val="24"/>
        </w:rPr>
        <w:t xml:space="preserve">, через </w:t>
      </w:r>
      <w:proofErr w:type="spellStart"/>
      <w:r w:rsidR="00D16515">
        <w:rPr>
          <w:rFonts w:ascii="Times New Roman" w:hAnsi="Times New Roman" w:cs="Times New Roman"/>
          <w:sz w:val="24"/>
          <w:szCs w:val="24"/>
        </w:rPr>
        <w:t>коникото</w:t>
      </w:r>
      <w:r w:rsidRPr="00DE0CDC">
        <w:rPr>
          <w:rFonts w:ascii="Times New Roman" w:hAnsi="Times New Roman" w:cs="Times New Roman"/>
          <w:sz w:val="24"/>
          <w:szCs w:val="24"/>
        </w:rPr>
        <w:t>мическую</w:t>
      </w:r>
      <w:proofErr w:type="spellEnd"/>
      <w:r w:rsidRPr="00DE0CDC">
        <w:rPr>
          <w:rFonts w:ascii="Times New Roman" w:hAnsi="Times New Roman" w:cs="Times New Roman"/>
          <w:sz w:val="24"/>
          <w:szCs w:val="24"/>
        </w:rPr>
        <w:t xml:space="preserve"> связку вводят адренали</w:t>
      </w:r>
      <w:r w:rsidR="00D16515">
        <w:rPr>
          <w:rFonts w:ascii="Times New Roman" w:hAnsi="Times New Roman" w:cs="Times New Roman"/>
          <w:sz w:val="24"/>
          <w:szCs w:val="24"/>
        </w:rPr>
        <w:t>н 0,1% - 1 мл. От внутрисердеч</w:t>
      </w:r>
      <w:r w:rsidRPr="00DE0CDC">
        <w:rPr>
          <w:rFonts w:ascii="Times New Roman" w:hAnsi="Times New Roman" w:cs="Times New Roman"/>
          <w:sz w:val="24"/>
          <w:szCs w:val="24"/>
        </w:rPr>
        <w:t>ного введения адреналина практически отказались из-за высокой травматизации сердечной мышцы и не лучшего эффекта.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 7. </w:t>
      </w:r>
      <w:proofErr w:type="spellStart"/>
      <w:r w:rsidRPr="00DE0CDC">
        <w:rPr>
          <w:rFonts w:ascii="Times New Roman" w:hAnsi="Times New Roman" w:cs="Times New Roman"/>
          <w:sz w:val="24"/>
          <w:szCs w:val="24"/>
        </w:rPr>
        <w:t>Дефибрилляция</w:t>
      </w:r>
      <w:proofErr w:type="spellEnd"/>
      <w:r w:rsidRPr="00DE0CDC">
        <w:rPr>
          <w:rFonts w:ascii="Times New Roman" w:hAnsi="Times New Roman" w:cs="Times New Roman"/>
          <w:sz w:val="24"/>
          <w:szCs w:val="24"/>
        </w:rPr>
        <w:t xml:space="preserve">, ЭКГ – мониторинг (см. «Стандарт неотложной помощи при внезапной смерти»). </w:t>
      </w:r>
    </w:p>
    <w:p w:rsidR="00D16515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>8. Продолжит</w:t>
      </w:r>
      <w:r w:rsidR="00D16515">
        <w:rPr>
          <w:rFonts w:ascii="Times New Roman" w:hAnsi="Times New Roman" w:cs="Times New Roman"/>
          <w:sz w:val="24"/>
          <w:szCs w:val="24"/>
        </w:rPr>
        <w:t>ельность СЛР 30 минут.</w:t>
      </w:r>
    </w:p>
    <w:p w:rsidR="00D16515" w:rsidRDefault="00D16515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515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515">
        <w:rPr>
          <w:rFonts w:ascii="Times New Roman" w:hAnsi="Times New Roman" w:cs="Times New Roman"/>
          <w:b/>
          <w:sz w:val="24"/>
          <w:szCs w:val="24"/>
        </w:rPr>
        <w:t>Принцип АВС – это принцип СЛР</w:t>
      </w:r>
      <w:r w:rsidRPr="00DE0CD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>А – обеспечение проходимости дыхательных путей; В – искусственная вентиляция легких (ИВЛ); С – массаж сердца.</w:t>
      </w:r>
    </w:p>
    <w:p w:rsidR="00D16515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 Тройной прием Сафара. </w:t>
      </w:r>
    </w:p>
    <w:p w:rsidR="00D16515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1. Запрокинуть голову. </w:t>
      </w:r>
    </w:p>
    <w:p w:rsidR="00D16515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lastRenderedPageBreak/>
        <w:t xml:space="preserve">2. Выдвинуть нижнюю челюсть. </w:t>
      </w:r>
    </w:p>
    <w:p w:rsidR="00D16515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3. Открыть рот. </w:t>
      </w:r>
    </w:p>
    <w:p w:rsidR="00D16515" w:rsidRDefault="00D16515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515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515">
        <w:rPr>
          <w:rFonts w:ascii="Times New Roman" w:hAnsi="Times New Roman" w:cs="Times New Roman"/>
          <w:b/>
          <w:sz w:val="24"/>
          <w:szCs w:val="24"/>
        </w:rPr>
        <w:t>СЛР одним или двумя спасателями:</w:t>
      </w:r>
    </w:p>
    <w:p w:rsidR="00D16515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>1. Запрокинуть голову, удалить содержимое ротовой полости, в</w:t>
      </w:r>
      <w:proofErr w:type="gramStart"/>
      <w:r w:rsidRPr="00DE0CDC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DE0CDC">
        <w:rPr>
          <w:rFonts w:ascii="Times New Roman" w:hAnsi="Times New Roman" w:cs="Times New Roman"/>
          <w:sz w:val="24"/>
          <w:szCs w:val="24"/>
        </w:rPr>
        <w:t xml:space="preserve"> двинуть нижнюю челюсть, зажать ноздри, открыть рот. 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2. ИВЛ методом «рот в рот», произвести 2 вдоха полной грудью. </w:t>
      </w:r>
    </w:p>
    <w:p w:rsidR="00D16515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3. Закрытый массаж сердца – 15 нажатий. </w:t>
      </w:r>
      <w:r w:rsidR="00D16515" w:rsidRPr="00DE0CDC">
        <w:rPr>
          <w:rFonts w:ascii="Times New Roman" w:hAnsi="Times New Roman" w:cs="Times New Roman"/>
          <w:sz w:val="24"/>
          <w:szCs w:val="24"/>
        </w:rPr>
        <w:t>Соотношение вдоха и массажа 2:15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>Европейский совет по реанимации в 2005 году разработал новые рекомендации по проведению сердечно-</w:t>
      </w:r>
      <w:r>
        <w:rPr>
          <w:rFonts w:ascii="Times New Roman" w:hAnsi="Times New Roman" w:cs="Times New Roman"/>
          <w:sz w:val="24"/>
          <w:szCs w:val="24"/>
        </w:rPr>
        <w:t>легочной реанимации на догоспи</w:t>
      </w:r>
      <w:r w:rsidRPr="00DE0CDC">
        <w:rPr>
          <w:rFonts w:ascii="Times New Roman" w:hAnsi="Times New Roman" w:cs="Times New Roman"/>
          <w:sz w:val="24"/>
          <w:szCs w:val="24"/>
        </w:rPr>
        <w:t xml:space="preserve">тальном этапе. Соотношение числа нажатий к частоте вдохов методом «рот в рот» или «рот в нос» должно составлять 30:2 независимо от числа спасателей. Как можно ранее проведение </w:t>
      </w:r>
      <w:proofErr w:type="spellStart"/>
      <w:r w:rsidRPr="00DE0CDC">
        <w:rPr>
          <w:rFonts w:ascii="Times New Roman" w:hAnsi="Times New Roman" w:cs="Times New Roman"/>
          <w:sz w:val="24"/>
          <w:szCs w:val="24"/>
        </w:rPr>
        <w:t>дефибрилляции</w:t>
      </w:r>
      <w:proofErr w:type="spellEnd"/>
      <w:r w:rsidRPr="00DE0CDC">
        <w:rPr>
          <w:rFonts w:ascii="Times New Roman" w:hAnsi="Times New Roman" w:cs="Times New Roman"/>
          <w:sz w:val="24"/>
          <w:szCs w:val="24"/>
        </w:rPr>
        <w:t xml:space="preserve"> портативным дефибриллятором, который должен находиться в «шаговой» доступности в местах большого скопления людей (аэропорты, магазины и т.д.). При сердечно-легочной реанимаци</w:t>
      </w:r>
      <w:r w:rsidR="00D16515">
        <w:rPr>
          <w:rFonts w:ascii="Times New Roman" w:hAnsi="Times New Roman" w:cs="Times New Roman"/>
          <w:sz w:val="24"/>
          <w:szCs w:val="24"/>
        </w:rPr>
        <w:t>и уровень мозгового и коронарно</w:t>
      </w:r>
      <w:r w:rsidRPr="00DE0CDC">
        <w:rPr>
          <w:rFonts w:ascii="Times New Roman" w:hAnsi="Times New Roman" w:cs="Times New Roman"/>
          <w:sz w:val="24"/>
          <w:szCs w:val="24"/>
        </w:rPr>
        <w:t>го кровотока составляет 30% от должного. При непрямом массаже сердца коронарный кровоток увеличивается постепенно, но быстро снижается во время пауз, необходимых для проведения дыхания методом «рот в рот» или «рот в нос». Критерии эффективности СЛР: улучшение цвета кожных покровов, сужение зрачков, появление реакции на свет, появление пульса на сонных артериях (вначале передаточная пульса</w:t>
      </w:r>
      <w:r>
        <w:rPr>
          <w:rFonts w:ascii="Times New Roman" w:hAnsi="Times New Roman" w:cs="Times New Roman"/>
          <w:sz w:val="24"/>
          <w:szCs w:val="24"/>
        </w:rPr>
        <w:t>ция проверяется вторым спасате</w:t>
      </w:r>
      <w:r w:rsidRPr="00DE0CDC">
        <w:rPr>
          <w:rFonts w:ascii="Times New Roman" w:hAnsi="Times New Roman" w:cs="Times New Roman"/>
          <w:sz w:val="24"/>
          <w:szCs w:val="24"/>
        </w:rPr>
        <w:t xml:space="preserve">лем во время массажа сердца), спонтанного дыхания. После выхода организма из состояния клинической смерти, вначале восстанавливается деятельность сердца (пульс, АД до 70/40 мм </w:t>
      </w:r>
      <w:proofErr w:type="spellStart"/>
      <w:r w:rsidRPr="00DE0CDC">
        <w:rPr>
          <w:rFonts w:ascii="Times New Roman" w:hAnsi="Times New Roman" w:cs="Times New Roman"/>
          <w:sz w:val="24"/>
          <w:szCs w:val="24"/>
        </w:rPr>
        <w:t>ртст</w:t>
      </w:r>
      <w:proofErr w:type="spellEnd"/>
      <w:r w:rsidRPr="00DE0CDC">
        <w:rPr>
          <w:rFonts w:ascii="Times New Roman" w:hAnsi="Times New Roman" w:cs="Times New Roman"/>
          <w:sz w:val="24"/>
          <w:szCs w:val="24"/>
        </w:rPr>
        <w:t>), затем самостоятельное дыхание, лишь в дальнейшем, когда исчезнут ре</w:t>
      </w:r>
      <w:proofErr w:type="gramStart"/>
      <w:r w:rsidRPr="00DE0CDC">
        <w:rPr>
          <w:rFonts w:ascii="Times New Roman" w:hAnsi="Times New Roman" w:cs="Times New Roman"/>
          <w:sz w:val="24"/>
          <w:szCs w:val="24"/>
        </w:rPr>
        <w:t>з-</w:t>
      </w:r>
      <w:proofErr w:type="gramEnd"/>
      <w:r w:rsidRPr="00DE0CDC">
        <w:rPr>
          <w:rFonts w:ascii="Times New Roman" w:hAnsi="Times New Roman" w:cs="Times New Roman"/>
          <w:sz w:val="24"/>
          <w:szCs w:val="24"/>
        </w:rPr>
        <w:t xml:space="preserve"> кие изменения в обмене веществ и кислотно-щелочном состоянии, может восстановиться функция мозга. Период восстановления функции коры головного мозга наиболее продолжителен. Даже после кратковременной гипоксии и клинической смерти (менее </w:t>
      </w:r>
      <w:r w:rsidR="00D16515">
        <w:rPr>
          <w:rFonts w:ascii="Times New Roman" w:hAnsi="Times New Roman" w:cs="Times New Roman"/>
          <w:sz w:val="24"/>
          <w:szCs w:val="24"/>
        </w:rPr>
        <w:t>минуты) сознание может длитель</w:t>
      </w:r>
      <w:r w:rsidRPr="00DE0CDC">
        <w:rPr>
          <w:rFonts w:ascii="Times New Roman" w:hAnsi="Times New Roman" w:cs="Times New Roman"/>
          <w:sz w:val="24"/>
          <w:szCs w:val="24"/>
        </w:rPr>
        <w:t>но отсутствовать. Прекращение реанимации возможно: - если по ходу проведения СЛР выяснилось, что реанимация больному не показана; - если нет эффекта от СЛР в течение 30 минут; - многократные остановки сердца неподдающиеся медикаментозному воздействию (исключение – если есть возможность установления ЭКС – электрокардиостимулятора). Отказ от проведения СЛР: - в терминальной стадии неизлечимой болезни (если документально з</w:t>
      </w:r>
      <w:proofErr w:type="gramStart"/>
      <w:r w:rsidRPr="00DE0CDC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DE0CDC">
        <w:rPr>
          <w:rFonts w:ascii="Times New Roman" w:hAnsi="Times New Roman" w:cs="Times New Roman"/>
          <w:sz w:val="24"/>
          <w:szCs w:val="24"/>
        </w:rPr>
        <w:t xml:space="preserve"> фиксировано); - если с момента остановки сердца прошло более 30 минут; - имеется документированный отказ больного от СЛР. Осложнения СЛР. При закрытом массаже сердца – перелом грудины, ребер, повреждение легких, печени. При ИВЛ – </w:t>
      </w:r>
      <w:proofErr w:type="spellStart"/>
      <w:r w:rsidRPr="00DE0CDC">
        <w:rPr>
          <w:rFonts w:ascii="Times New Roman" w:hAnsi="Times New Roman" w:cs="Times New Roman"/>
          <w:sz w:val="24"/>
          <w:szCs w:val="24"/>
        </w:rPr>
        <w:t>регургитаци</w:t>
      </w:r>
      <w:r w:rsidR="00D16515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D16515">
        <w:rPr>
          <w:rFonts w:ascii="Times New Roman" w:hAnsi="Times New Roman" w:cs="Times New Roman"/>
          <w:sz w:val="24"/>
          <w:szCs w:val="24"/>
        </w:rPr>
        <w:t>, аспирация желудочного содер</w:t>
      </w:r>
      <w:r w:rsidRPr="00DE0CDC">
        <w:rPr>
          <w:rFonts w:ascii="Times New Roman" w:hAnsi="Times New Roman" w:cs="Times New Roman"/>
          <w:sz w:val="24"/>
          <w:szCs w:val="24"/>
        </w:rPr>
        <w:t>жимого, баротравма</w:t>
      </w:r>
      <w:proofErr w:type="gramStart"/>
      <w:r w:rsidRPr="00DE0CD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E0CDC">
        <w:rPr>
          <w:rFonts w:ascii="Times New Roman" w:hAnsi="Times New Roman" w:cs="Times New Roman"/>
          <w:sz w:val="24"/>
          <w:szCs w:val="24"/>
        </w:rPr>
        <w:t xml:space="preserve"> пневмоторакс.</w:t>
      </w:r>
    </w:p>
    <w:p w:rsidR="00D16515" w:rsidRDefault="00D16515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515">
        <w:rPr>
          <w:rFonts w:ascii="Times New Roman" w:hAnsi="Times New Roman" w:cs="Times New Roman"/>
          <w:b/>
          <w:sz w:val="24"/>
          <w:szCs w:val="24"/>
        </w:rPr>
        <w:t>При интубации</w:t>
      </w:r>
      <w:r w:rsidRPr="00DE0CDC">
        <w:rPr>
          <w:rFonts w:ascii="Times New Roman" w:hAnsi="Times New Roman" w:cs="Times New Roman"/>
          <w:sz w:val="24"/>
          <w:szCs w:val="24"/>
        </w:rPr>
        <w:t xml:space="preserve"> - повреждение зубов, пищевода. При внутрисердечном введении лекарств – повреждение коронарных артерий, </w:t>
      </w:r>
      <w:proofErr w:type="spellStart"/>
      <w:r w:rsidRPr="00DE0CDC">
        <w:rPr>
          <w:rFonts w:ascii="Times New Roman" w:hAnsi="Times New Roman" w:cs="Times New Roman"/>
          <w:sz w:val="24"/>
          <w:szCs w:val="24"/>
        </w:rPr>
        <w:t>гемотампонада</w:t>
      </w:r>
      <w:proofErr w:type="spellEnd"/>
      <w:r w:rsidRPr="00DE0CDC">
        <w:rPr>
          <w:rFonts w:ascii="Times New Roman" w:hAnsi="Times New Roman" w:cs="Times New Roman"/>
          <w:sz w:val="24"/>
          <w:szCs w:val="24"/>
        </w:rPr>
        <w:t xml:space="preserve"> сердца. Ошибки СЛР.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 1. Задержка с началом СЛР </w:t>
      </w:r>
      <w:proofErr w:type="gramStart"/>
      <w:r w:rsidRPr="00DE0CD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E0CDC">
        <w:rPr>
          <w:rFonts w:ascii="Times New Roman" w:hAnsi="Times New Roman" w:cs="Times New Roman"/>
          <w:sz w:val="24"/>
          <w:szCs w:val="24"/>
        </w:rPr>
        <w:t>потеря времени на диагностику, вызов специалистов, присутствие пос</w:t>
      </w:r>
      <w:r w:rsidR="00D16515">
        <w:rPr>
          <w:rFonts w:ascii="Times New Roman" w:hAnsi="Times New Roman" w:cs="Times New Roman"/>
          <w:sz w:val="24"/>
          <w:szCs w:val="24"/>
        </w:rPr>
        <w:t>торонних, отсутствие одного ру</w:t>
      </w:r>
      <w:r w:rsidRPr="00DE0CDC">
        <w:rPr>
          <w:rFonts w:ascii="Times New Roman" w:hAnsi="Times New Roman" w:cs="Times New Roman"/>
          <w:sz w:val="24"/>
          <w:szCs w:val="24"/>
        </w:rPr>
        <w:t xml:space="preserve">ководителя). 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>2. Отсутствие контроля времени, в</w:t>
      </w:r>
      <w:r w:rsidR="00D16515">
        <w:rPr>
          <w:rFonts w:ascii="Times New Roman" w:hAnsi="Times New Roman" w:cs="Times New Roman"/>
          <w:sz w:val="24"/>
          <w:szCs w:val="24"/>
        </w:rPr>
        <w:t>ыполнением назначений, преж</w:t>
      </w:r>
      <w:r w:rsidRPr="00DE0CDC">
        <w:rPr>
          <w:rFonts w:ascii="Times New Roman" w:hAnsi="Times New Roman" w:cs="Times New Roman"/>
          <w:sz w:val="24"/>
          <w:szCs w:val="24"/>
        </w:rPr>
        <w:t xml:space="preserve">девременное прекращение СЛР. 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3. Больной лежит на мягкой, пружинящей кровати. 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>4. Неправильно расположены руки спасателя.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 5. Не обеспечена проходимость дыхательных путей (не запрокинута голова, не выдвинута нижняя челюсть, не заж</w:t>
      </w:r>
      <w:r w:rsidR="00D16515">
        <w:rPr>
          <w:rFonts w:ascii="Times New Roman" w:hAnsi="Times New Roman" w:cs="Times New Roman"/>
          <w:sz w:val="24"/>
          <w:szCs w:val="24"/>
        </w:rPr>
        <w:t>аты ноздри, ино</w:t>
      </w:r>
      <w:r w:rsidRPr="00DE0CDC">
        <w:rPr>
          <w:rFonts w:ascii="Times New Roman" w:hAnsi="Times New Roman" w:cs="Times New Roman"/>
          <w:sz w:val="24"/>
          <w:szCs w:val="24"/>
        </w:rPr>
        <w:t>родные тела верхних дыхательных путей).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 6. Отсутствие контроля экскурсии грудной клетки. </w:t>
      </w:r>
    </w:p>
    <w:p w:rsid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7. Вдувание воздуха в момент компрессии «рот в рот». </w:t>
      </w:r>
    </w:p>
    <w:p w:rsidR="00642C0D" w:rsidRPr="00DE0CDC" w:rsidRDefault="00DE0CDC" w:rsidP="00DE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CDC">
        <w:rPr>
          <w:rFonts w:ascii="Times New Roman" w:hAnsi="Times New Roman" w:cs="Times New Roman"/>
          <w:sz w:val="24"/>
          <w:szCs w:val="24"/>
        </w:rPr>
        <w:t xml:space="preserve">8. Нанесение разряда дефибриллятора сразу после лекарств без предшествующего проведения закрытого массажа сердца в течение 1 мин. Прием </w:t>
      </w:r>
      <w:proofErr w:type="spellStart"/>
      <w:r w:rsidRPr="00DE0CDC">
        <w:rPr>
          <w:rFonts w:ascii="Times New Roman" w:hAnsi="Times New Roman" w:cs="Times New Roman"/>
          <w:sz w:val="24"/>
          <w:szCs w:val="24"/>
        </w:rPr>
        <w:t>Геймлиха</w:t>
      </w:r>
      <w:proofErr w:type="spellEnd"/>
      <w:r w:rsidRPr="00DE0CDC">
        <w:rPr>
          <w:rFonts w:ascii="Times New Roman" w:hAnsi="Times New Roman" w:cs="Times New Roman"/>
          <w:sz w:val="24"/>
          <w:szCs w:val="24"/>
        </w:rPr>
        <w:t xml:space="preserve"> (при попадании инородного тела в дыхательные пути). Необходимо, обхватив сзади двумя руками </w:t>
      </w:r>
      <w:r w:rsidRPr="00DE0CDC">
        <w:rPr>
          <w:rFonts w:ascii="Times New Roman" w:hAnsi="Times New Roman" w:cs="Times New Roman"/>
          <w:sz w:val="24"/>
          <w:szCs w:val="24"/>
        </w:rPr>
        <w:lastRenderedPageBreak/>
        <w:t xml:space="preserve">пострадавшего, произвести резкий толчок в живот под диафрагму. Прием </w:t>
      </w:r>
      <w:proofErr w:type="spellStart"/>
      <w:r w:rsidRPr="00DE0CDC">
        <w:rPr>
          <w:rFonts w:ascii="Times New Roman" w:hAnsi="Times New Roman" w:cs="Times New Roman"/>
          <w:sz w:val="24"/>
          <w:szCs w:val="24"/>
        </w:rPr>
        <w:t>Селлика</w:t>
      </w:r>
      <w:proofErr w:type="spellEnd"/>
      <w:r w:rsidRPr="00DE0CDC">
        <w:rPr>
          <w:rFonts w:ascii="Times New Roman" w:hAnsi="Times New Roman" w:cs="Times New Roman"/>
          <w:sz w:val="24"/>
          <w:szCs w:val="24"/>
        </w:rPr>
        <w:t xml:space="preserve">. При угрозе </w:t>
      </w:r>
      <w:proofErr w:type="spellStart"/>
      <w:r w:rsidRPr="00DE0CDC">
        <w:rPr>
          <w:rFonts w:ascii="Times New Roman" w:hAnsi="Times New Roman" w:cs="Times New Roman"/>
          <w:sz w:val="24"/>
          <w:szCs w:val="24"/>
        </w:rPr>
        <w:t>регургитации</w:t>
      </w:r>
      <w:proofErr w:type="spellEnd"/>
      <w:r w:rsidRPr="00DE0CDC">
        <w:rPr>
          <w:rFonts w:ascii="Times New Roman" w:hAnsi="Times New Roman" w:cs="Times New Roman"/>
          <w:sz w:val="24"/>
          <w:szCs w:val="24"/>
        </w:rPr>
        <w:t xml:space="preserve"> и аспирации не</w:t>
      </w:r>
      <w:r w:rsidR="00D16515">
        <w:rPr>
          <w:rFonts w:ascii="Times New Roman" w:hAnsi="Times New Roman" w:cs="Times New Roman"/>
          <w:sz w:val="24"/>
          <w:szCs w:val="24"/>
        </w:rPr>
        <w:t>обходимо нада</w:t>
      </w:r>
      <w:r w:rsidRPr="00DE0CDC">
        <w:rPr>
          <w:rFonts w:ascii="Times New Roman" w:hAnsi="Times New Roman" w:cs="Times New Roman"/>
          <w:sz w:val="24"/>
          <w:szCs w:val="24"/>
        </w:rPr>
        <w:t>вить на щитовидный хрящ двумя пальца</w:t>
      </w:r>
      <w:r>
        <w:rPr>
          <w:rFonts w:ascii="Times New Roman" w:hAnsi="Times New Roman" w:cs="Times New Roman"/>
          <w:sz w:val="24"/>
          <w:szCs w:val="24"/>
        </w:rPr>
        <w:t>ми.</w:t>
      </w:r>
    </w:p>
    <w:sectPr w:rsidR="00642C0D" w:rsidRPr="00DE0CDC" w:rsidSect="009C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E0CDC"/>
    <w:rsid w:val="00004FD5"/>
    <w:rsid w:val="0002740D"/>
    <w:rsid w:val="00031A71"/>
    <w:rsid w:val="00034ED5"/>
    <w:rsid w:val="000378AB"/>
    <w:rsid w:val="00041735"/>
    <w:rsid w:val="00046DC1"/>
    <w:rsid w:val="00047D8D"/>
    <w:rsid w:val="000572ED"/>
    <w:rsid w:val="00060867"/>
    <w:rsid w:val="000610E6"/>
    <w:rsid w:val="0006594E"/>
    <w:rsid w:val="0006613B"/>
    <w:rsid w:val="000668BC"/>
    <w:rsid w:val="00067D8F"/>
    <w:rsid w:val="00081DFE"/>
    <w:rsid w:val="000858DA"/>
    <w:rsid w:val="00086C5D"/>
    <w:rsid w:val="00090347"/>
    <w:rsid w:val="0009157B"/>
    <w:rsid w:val="000A3AC5"/>
    <w:rsid w:val="000A694F"/>
    <w:rsid w:val="000A7CAF"/>
    <w:rsid w:val="000B402F"/>
    <w:rsid w:val="000B43A5"/>
    <w:rsid w:val="000C4059"/>
    <w:rsid w:val="000D62F0"/>
    <w:rsid w:val="000D735C"/>
    <w:rsid w:val="000E3228"/>
    <w:rsid w:val="000E3AEB"/>
    <w:rsid w:val="000F0DD3"/>
    <w:rsid w:val="000F1E14"/>
    <w:rsid w:val="00105995"/>
    <w:rsid w:val="001075A4"/>
    <w:rsid w:val="001108BB"/>
    <w:rsid w:val="001125B6"/>
    <w:rsid w:val="0011469D"/>
    <w:rsid w:val="00116130"/>
    <w:rsid w:val="00120ED4"/>
    <w:rsid w:val="001256B0"/>
    <w:rsid w:val="00131D29"/>
    <w:rsid w:val="00135B6A"/>
    <w:rsid w:val="001363AA"/>
    <w:rsid w:val="00141AD9"/>
    <w:rsid w:val="00145224"/>
    <w:rsid w:val="00145940"/>
    <w:rsid w:val="001479C5"/>
    <w:rsid w:val="00150A18"/>
    <w:rsid w:val="00156E34"/>
    <w:rsid w:val="00157556"/>
    <w:rsid w:val="00162B98"/>
    <w:rsid w:val="0016331A"/>
    <w:rsid w:val="001640EF"/>
    <w:rsid w:val="00167064"/>
    <w:rsid w:val="00167F79"/>
    <w:rsid w:val="0017069B"/>
    <w:rsid w:val="00170872"/>
    <w:rsid w:val="00171276"/>
    <w:rsid w:val="0017153F"/>
    <w:rsid w:val="0017299F"/>
    <w:rsid w:val="0018182A"/>
    <w:rsid w:val="00184B9A"/>
    <w:rsid w:val="0019002B"/>
    <w:rsid w:val="001920ED"/>
    <w:rsid w:val="00194979"/>
    <w:rsid w:val="001954C1"/>
    <w:rsid w:val="001954FB"/>
    <w:rsid w:val="001974B0"/>
    <w:rsid w:val="00197B47"/>
    <w:rsid w:val="001A1BF0"/>
    <w:rsid w:val="001A6262"/>
    <w:rsid w:val="001B6864"/>
    <w:rsid w:val="001C24BF"/>
    <w:rsid w:val="001C64D0"/>
    <w:rsid w:val="001D0E23"/>
    <w:rsid w:val="001D22A8"/>
    <w:rsid w:val="001D6C3A"/>
    <w:rsid w:val="001E0911"/>
    <w:rsid w:val="001E2787"/>
    <w:rsid w:val="001E38EB"/>
    <w:rsid w:val="001E4578"/>
    <w:rsid w:val="001F144C"/>
    <w:rsid w:val="001F7A66"/>
    <w:rsid w:val="0020105C"/>
    <w:rsid w:val="0020227D"/>
    <w:rsid w:val="002044B3"/>
    <w:rsid w:val="00204F75"/>
    <w:rsid w:val="00206FFD"/>
    <w:rsid w:val="00207DF0"/>
    <w:rsid w:val="00211F12"/>
    <w:rsid w:val="00212475"/>
    <w:rsid w:val="00213978"/>
    <w:rsid w:val="00214153"/>
    <w:rsid w:val="00215C0D"/>
    <w:rsid w:val="00220AE5"/>
    <w:rsid w:val="00223257"/>
    <w:rsid w:val="00224BD3"/>
    <w:rsid w:val="00225C46"/>
    <w:rsid w:val="00226E62"/>
    <w:rsid w:val="00235992"/>
    <w:rsid w:val="00236283"/>
    <w:rsid w:val="002468F4"/>
    <w:rsid w:val="00252BDF"/>
    <w:rsid w:val="002601CE"/>
    <w:rsid w:val="002658C8"/>
    <w:rsid w:val="00271BF2"/>
    <w:rsid w:val="002730AD"/>
    <w:rsid w:val="00277394"/>
    <w:rsid w:val="002811D0"/>
    <w:rsid w:val="00282C72"/>
    <w:rsid w:val="002903A0"/>
    <w:rsid w:val="00293CB7"/>
    <w:rsid w:val="002A0237"/>
    <w:rsid w:val="002A5F1D"/>
    <w:rsid w:val="002A624D"/>
    <w:rsid w:val="002B2365"/>
    <w:rsid w:val="002B3D9B"/>
    <w:rsid w:val="002B57E3"/>
    <w:rsid w:val="002B6BF1"/>
    <w:rsid w:val="002C04FB"/>
    <w:rsid w:val="002C0CA5"/>
    <w:rsid w:val="002C411D"/>
    <w:rsid w:val="002D3413"/>
    <w:rsid w:val="002D42A7"/>
    <w:rsid w:val="002D5AE1"/>
    <w:rsid w:val="002E4FD8"/>
    <w:rsid w:val="002F05E9"/>
    <w:rsid w:val="002F4195"/>
    <w:rsid w:val="002F5447"/>
    <w:rsid w:val="002F606E"/>
    <w:rsid w:val="002F6B78"/>
    <w:rsid w:val="0030016A"/>
    <w:rsid w:val="003040AC"/>
    <w:rsid w:val="00305D23"/>
    <w:rsid w:val="00314AEE"/>
    <w:rsid w:val="0031731A"/>
    <w:rsid w:val="00320581"/>
    <w:rsid w:val="00320985"/>
    <w:rsid w:val="00320D54"/>
    <w:rsid w:val="00324478"/>
    <w:rsid w:val="00324F99"/>
    <w:rsid w:val="00325582"/>
    <w:rsid w:val="00343315"/>
    <w:rsid w:val="00346AF0"/>
    <w:rsid w:val="00353D0D"/>
    <w:rsid w:val="00356440"/>
    <w:rsid w:val="0036055F"/>
    <w:rsid w:val="00373512"/>
    <w:rsid w:val="00375D6C"/>
    <w:rsid w:val="0038161F"/>
    <w:rsid w:val="00387FE7"/>
    <w:rsid w:val="0039534C"/>
    <w:rsid w:val="00396BC0"/>
    <w:rsid w:val="003A0B5F"/>
    <w:rsid w:val="003A1C5B"/>
    <w:rsid w:val="003A3BD3"/>
    <w:rsid w:val="003A4B80"/>
    <w:rsid w:val="003A4CB0"/>
    <w:rsid w:val="003A67D8"/>
    <w:rsid w:val="003B485D"/>
    <w:rsid w:val="003B6D17"/>
    <w:rsid w:val="003B7169"/>
    <w:rsid w:val="003C08C2"/>
    <w:rsid w:val="003C215B"/>
    <w:rsid w:val="003C4B63"/>
    <w:rsid w:val="003C6C05"/>
    <w:rsid w:val="003C6C82"/>
    <w:rsid w:val="003C6D21"/>
    <w:rsid w:val="003E2D4B"/>
    <w:rsid w:val="003E6120"/>
    <w:rsid w:val="003F0CC5"/>
    <w:rsid w:val="003F3130"/>
    <w:rsid w:val="003F394B"/>
    <w:rsid w:val="003F558A"/>
    <w:rsid w:val="003F7B8B"/>
    <w:rsid w:val="00404D87"/>
    <w:rsid w:val="00414082"/>
    <w:rsid w:val="004143E9"/>
    <w:rsid w:val="00414742"/>
    <w:rsid w:val="00417049"/>
    <w:rsid w:val="00421B8A"/>
    <w:rsid w:val="00431868"/>
    <w:rsid w:val="00432481"/>
    <w:rsid w:val="00432985"/>
    <w:rsid w:val="0043606A"/>
    <w:rsid w:val="004500C6"/>
    <w:rsid w:val="00450A17"/>
    <w:rsid w:val="00456836"/>
    <w:rsid w:val="00460828"/>
    <w:rsid w:val="00467EFB"/>
    <w:rsid w:val="0047342F"/>
    <w:rsid w:val="00476011"/>
    <w:rsid w:val="00482160"/>
    <w:rsid w:val="00487AB0"/>
    <w:rsid w:val="004A5F53"/>
    <w:rsid w:val="004B2DEB"/>
    <w:rsid w:val="004B58C7"/>
    <w:rsid w:val="004C33B0"/>
    <w:rsid w:val="004D33AD"/>
    <w:rsid w:val="004E1F79"/>
    <w:rsid w:val="004E65C2"/>
    <w:rsid w:val="004E729C"/>
    <w:rsid w:val="004F07A3"/>
    <w:rsid w:val="004F4178"/>
    <w:rsid w:val="004F5E51"/>
    <w:rsid w:val="0050135D"/>
    <w:rsid w:val="00506002"/>
    <w:rsid w:val="00513376"/>
    <w:rsid w:val="00522F5E"/>
    <w:rsid w:val="00525FA2"/>
    <w:rsid w:val="005262EA"/>
    <w:rsid w:val="00526590"/>
    <w:rsid w:val="00527D74"/>
    <w:rsid w:val="00531F1A"/>
    <w:rsid w:val="0054154C"/>
    <w:rsid w:val="00541952"/>
    <w:rsid w:val="00541A22"/>
    <w:rsid w:val="00542423"/>
    <w:rsid w:val="00543B0C"/>
    <w:rsid w:val="005460B3"/>
    <w:rsid w:val="005478D3"/>
    <w:rsid w:val="005521D5"/>
    <w:rsid w:val="00560091"/>
    <w:rsid w:val="00564EA7"/>
    <w:rsid w:val="005707D0"/>
    <w:rsid w:val="0057736B"/>
    <w:rsid w:val="0058291C"/>
    <w:rsid w:val="00583A7A"/>
    <w:rsid w:val="005854DC"/>
    <w:rsid w:val="00593946"/>
    <w:rsid w:val="00593E94"/>
    <w:rsid w:val="005A2C76"/>
    <w:rsid w:val="005A2DB8"/>
    <w:rsid w:val="005A37FB"/>
    <w:rsid w:val="005A3882"/>
    <w:rsid w:val="005A6199"/>
    <w:rsid w:val="005B55C4"/>
    <w:rsid w:val="005C1FB1"/>
    <w:rsid w:val="005C3B6C"/>
    <w:rsid w:val="005C45B6"/>
    <w:rsid w:val="005C695F"/>
    <w:rsid w:val="005D7C3C"/>
    <w:rsid w:val="005E2942"/>
    <w:rsid w:val="005E5442"/>
    <w:rsid w:val="005F1137"/>
    <w:rsid w:val="005F3606"/>
    <w:rsid w:val="005F3CB5"/>
    <w:rsid w:val="005F7935"/>
    <w:rsid w:val="006009BB"/>
    <w:rsid w:val="00600F13"/>
    <w:rsid w:val="00601330"/>
    <w:rsid w:val="006030E7"/>
    <w:rsid w:val="006042A7"/>
    <w:rsid w:val="006043D9"/>
    <w:rsid w:val="00607BB4"/>
    <w:rsid w:val="0061388A"/>
    <w:rsid w:val="0061630D"/>
    <w:rsid w:val="00621937"/>
    <w:rsid w:val="00624457"/>
    <w:rsid w:val="00630E5E"/>
    <w:rsid w:val="006328A8"/>
    <w:rsid w:val="00632C0A"/>
    <w:rsid w:val="00633F37"/>
    <w:rsid w:val="00635BDF"/>
    <w:rsid w:val="006409FE"/>
    <w:rsid w:val="00642C0D"/>
    <w:rsid w:val="00644C88"/>
    <w:rsid w:val="0064522A"/>
    <w:rsid w:val="00645E25"/>
    <w:rsid w:val="00646711"/>
    <w:rsid w:val="00647351"/>
    <w:rsid w:val="006547CE"/>
    <w:rsid w:val="006565BF"/>
    <w:rsid w:val="00657B20"/>
    <w:rsid w:val="00660C05"/>
    <w:rsid w:val="006642A1"/>
    <w:rsid w:val="00665022"/>
    <w:rsid w:val="006657AF"/>
    <w:rsid w:val="006718F1"/>
    <w:rsid w:val="00673854"/>
    <w:rsid w:val="006746DB"/>
    <w:rsid w:val="00674F49"/>
    <w:rsid w:val="00677E5F"/>
    <w:rsid w:val="006902EF"/>
    <w:rsid w:val="0069040B"/>
    <w:rsid w:val="00690725"/>
    <w:rsid w:val="00693A07"/>
    <w:rsid w:val="00696D86"/>
    <w:rsid w:val="0069713A"/>
    <w:rsid w:val="006B10B2"/>
    <w:rsid w:val="006B1DA7"/>
    <w:rsid w:val="006B2612"/>
    <w:rsid w:val="006B2FBF"/>
    <w:rsid w:val="006B4E3C"/>
    <w:rsid w:val="006C14E0"/>
    <w:rsid w:val="006C1EDE"/>
    <w:rsid w:val="006C318B"/>
    <w:rsid w:val="006C41A0"/>
    <w:rsid w:val="006C548F"/>
    <w:rsid w:val="006D236F"/>
    <w:rsid w:val="006E3D39"/>
    <w:rsid w:val="006E4523"/>
    <w:rsid w:val="006F058D"/>
    <w:rsid w:val="006F5587"/>
    <w:rsid w:val="0070197B"/>
    <w:rsid w:val="00707953"/>
    <w:rsid w:val="00710CA7"/>
    <w:rsid w:val="00711CEA"/>
    <w:rsid w:val="00720CB4"/>
    <w:rsid w:val="007256A0"/>
    <w:rsid w:val="00726E09"/>
    <w:rsid w:val="0072790A"/>
    <w:rsid w:val="00735832"/>
    <w:rsid w:val="00741874"/>
    <w:rsid w:val="007475FC"/>
    <w:rsid w:val="007502CA"/>
    <w:rsid w:val="007556A8"/>
    <w:rsid w:val="00762BA8"/>
    <w:rsid w:val="00770075"/>
    <w:rsid w:val="007711BA"/>
    <w:rsid w:val="0078502D"/>
    <w:rsid w:val="00795AEA"/>
    <w:rsid w:val="007A55DF"/>
    <w:rsid w:val="007A7CA0"/>
    <w:rsid w:val="007B10DB"/>
    <w:rsid w:val="007B219B"/>
    <w:rsid w:val="007C0A60"/>
    <w:rsid w:val="007C0D55"/>
    <w:rsid w:val="007C136D"/>
    <w:rsid w:val="007C310A"/>
    <w:rsid w:val="007C52F1"/>
    <w:rsid w:val="007C5350"/>
    <w:rsid w:val="007C6B56"/>
    <w:rsid w:val="007C79A1"/>
    <w:rsid w:val="007D3562"/>
    <w:rsid w:val="007E2D9F"/>
    <w:rsid w:val="007E4326"/>
    <w:rsid w:val="007F0DD7"/>
    <w:rsid w:val="007F100D"/>
    <w:rsid w:val="007F47D4"/>
    <w:rsid w:val="007F5826"/>
    <w:rsid w:val="00804949"/>
    <w:rsid w:val="008204E8"/>
    <w:rsid w:val="00821429"/>
    <w:rsid w:val="00822459"/>
    <w:rsid w:val="008275DE"/>
    <w:rsid w:val="008314B0"/>
    <w:rsid w:val="008329C3"/>
    <w:rsid w:val="0083528C"/>
    <w:rsid w:val="008366A2"/>
    <w:rsid w:val="00836B5C"/>
    <w:rsid w:val="008471CC"/>
    <w:rsid w:val="0084749B"/>
    <w:rsid w:val="008508C6"/>
    <w:rsid w:val="008611FC"/>
    <w:rsid w:val="008627DC"/>
    <w:rsid w:val="00873370"/>
    <w:rsid w:val="008743DD"/>
    <w:rsid w:val="00874B27"/>
    <w:rsid w:val="00874E61"/>
    <w:rsid w:val="008766CB"/>
    <w:rsid w:val="00877592"/>
    <w:rsid w:val="00881280"/>
    <w:rsid w:val="008909DD"/>
    <w:rsid w:val="0089189F"/>
    <w:rsid w:val="008A048E"/>
    <w:rsid w:val="008A0672"/>
    <w:rsid w:val="008A0CF8"/>
    <w:rsid w:val="008A74FA"/>
    <w:rsid w:val="008B1B08"/>
    <w:rsid w:val="008B247A"/>
    <w:rsid w:val="008B2DB2"/>
    <w:rsid w:val="008B5DF1"/>
    <w:rsid w:val="008B6F30"/>
    <w:rsid w:val="008C009D"/>
    <w:rsid w:val="008C213A"/>
    <w:rsid w:val="008C4F0A"/>
    <w:rsid w:val="008C6B85"/>
    <w:rsid w:val="008D2AF5"/>
    <w:rsid w:val="008D7F96"/>
    <w:rsid w:val="008E4178"/>
    <w:rsid w:val="008E4595"/>
    <w:rsid w:val="008F089D"/>
    <w:rsid w:val="008F787C"/>
    <w:rsid w:val="009013B9"/>
    <w:rsid w:val="00902F1F"/>
    <w:rsid w:val="0090699E"/>
    <w:rsid w:val="009170AF"/>
    <w:rsid w:val="00924A60"/>
    <w:rsid w:val="00927D52"/>
    <w:rsid w:val="00931621"/>
    <w:rsid w:val="00931DDF"/>
    <w:rsid w:val="00935899"/>
    <w:rsid w:val="00937B01"/>
    <w:rsid w:val="0094278D"/>
    <w:rsid w:val="00946D91"/>
    <w:rsid w:val="009507A4"/>
    <w:rsid w:val="0095085E"/>
    <w:rsid w:val="00955927"/>
    <w:rsid w:val="00957141"/>
    <w:rsid w:val="00960AD7"/>
    <w:rsid w:val="00962EE5"/>
    <w:rsid w:val="00964F7F"/>
    <w:rsid w:val="00966D7A"/>
    <w:rsid w:val="009752E1"/>
    <w:rsid w:val="009771D3"/>
    <w:rsid w:val="00983283"/>
    <w:rsid w:val="0099252D"/>
    <w:rsid w:val="00993881"/>
    <w:rsid w:val="00996109"/>
    <w:rsid w:val="009A68A3"/>
    <w:rsid w:val="009B2693"/>
    <w:rsid w:val="009B4EB9"/>
    <w:rsid w:val="009B630F"/>
    <w:rsid w:val="009C280D"/>
    <w:rsid w:val="009C719A"/>
    <w:rsid w:val="009E6DB6"/>
    <w:rsid w:val="009E7864"/>
    <w:rsid w:val="009F259D"/>
    <w:rsid w:val="009F55A1"/>
    <w:rsid w:val="009F627D"/>
    <w:rsid w:val="00A00188"/>
    <w:rsid w:val="00A061E7"/>
    <w:rsid w:val="00A10787"/>
    <w:rsid w:val="00A12827"/>
    <w:rsid w:val="00A13F09"/>
    <w:rsid w:val="00A16445"/>
    <w:rsid w:val="00A16669"/>
    <w:rsid w:val="00A26676"/>
    <w:rsid w:val="00A3263F"/>
    <w:rsid w:val="00A52BAA"/>
    <w:rsid w:val="00A52F01"/>
    <w:rsid w:val="00A54177"/>
    <w:rsid w:val="00A55885"/>
    <w:rsid w:val="00A64F14"/>
    <w:rsid w:val="00A6501B"/>
    <w:rsid w:val="00A67BCF"/>
    <w:rsid w:val="00A70426"/>
    <w:rsid w:val="00A7445B"/>
    <w:rsid w:val="00A9160E"/>
    <w:rsid w:val="00A97240"/>
    <w:rsid w:val="00AA622F"/>
    <w:rsid w:val="00AA68BF"/>
    <w:rsid w:val="00AB3FD6"/>
    <w:rsid w:val="00AB6747"/>
    <w:rsid w:val="00AC39D9"/>
    <w:rsid w:val="00AC6501"/>
    <w:rsid w:val="00AC78AE"/>
    <w:rsid w:val="00AD70C0"/>
    <w:rsid w:val="00AE41DF"/>
    <w:rsid w:val="00AE55C4"/>
    <w:rsid w:val="00AF3AC5"/>
    <w:rsid w:val="00AF7F7C"/>
    <w:rsid w:val="00B0261E"/>
    <w:rsid w:val="00B03D8D"/>
    <w:rsid w:val="00B06C72"/>
    <w:rsid w:val="00B11877"/>
    <w:rsid w:val="00B12A27"/>
    <w:rsid w:val="00B14CBC"/>
    <w:rsid w:val="00B166F3"/>
    <w:rsid w:val="00B21921"/>
    <w:rsid w:val="00B22C80"/>
    <w:rsid w:val="00B25D52"/>
    <w:rsid w:val="00B3043C"/>
    <w:rsid w:val="00B33EE4"/>
    <w:rsid w:val="00B36A72"/>
    <w:rsid w:val="00B47EBB"/>
    <w:rsid w:val="00B542A2"/>
    <w:rsid w:val="00B61EE5"/>
    <w:rsid w:val="00B61F63"/>
    <w:rsid w:val="00B64B3F"/>
    <w:rsid w:val="00B650EE"/>
    <w:rsid w:val="00B65D17"/>
    <w:rsid w:val="00B82E85"/>
    <w:rsid w:val="00B83BF5"/>
    <w:rsid w:val="00B84FAA"/>
    <w:rsid w:val="00B85FDF"/>
    <w:rsid w:val="00B86A41"/>
    <w:rsid w:val="00BA5771"/>
    <w:rsid w:val="00BB05F5"/>
    <w:rsid w:val="00BB2AAB"/>
    <w:rsid w:val="00BC0095"/>
    <w:rsid w:val="00BC11C4"/>
    <w:rsid w:val="00BC2316"/>
    <w:rsid w:val="00BD0C1F"/>
    <w:rsid w:val="00BD10A1"/>
    <w:rsid w:val="00BD2A3E"/>
    <w:rsid w:val="00BD6928"/>
    <w:rsid w:val="00BE6748"/>
    <w:rsid w:val="00BF7B53"/>
    <w:rsid w:val="00C07F86"/>
    <w:rsid w:val="00C12254"/>
    <w:rsid w:val="00C14D83"/>
    <w:rsid w:val="00C15331"/>
    <w:rsid w:val="00C17D97"/>
    <w:rsid w:val="00C22B89"/>
    <w:rsid w:val="00C24186"/>
    <w:rsid w:val="00C247D7"/>
    <w:rsid w:val="00C27235"/>
    <w:rsid w:val="00C27EF4"/>
    <w:rsid w:val="00C31E08"/>
    <w:rsid w:val="00C348A1"/>
    <w:rsid w:val="00C35379"/>
    <w:rsid w:val="00C37A2D"/>
    <w:rsid w:val="00C436F2"/>
    <w:rsid w:val="00C44005"/>
    <w:rsid w:val="00C516C9"/>
    <w:rsid w:val="00C51AA8"/>
    <w:rsid w:val="00C64C5E"/>
    <w:rsid w:val="00C67342"/>
    <w:rsid w:val="00C676A3"/>
    <w:rsid w:val="00C6794A"/>
    <w:rsid w:val="00C737AC"/>
    <w:rsid w:val="00C75D1E"/>
    <w:rsid w:val="00C80E0D"/>
    <w:rsid w:val="00C81D40"/>
    <w:rsid w:val="00C8521C"/>
    <w:rsid w:val="00C858CD"/>
    <w:rsid w:val="00C96172"/>
    <w:rsid w:val="00C97CC8"/>
    <w:rsid w:val="00CC2E41"/>
    <w:rsid w:val="00CC5EFA"/>
    <w:rsid w:val="00CC6106"/>
    <w:rsid w:val="00CE2D5D"/>
    <w:rsid w:val="00CF18D6"/>
    <w:rsid w:val="00CF2C3B"/>
    <w:rsid w:val="00CF36E5"/>
    <w:rsid w:val="00CF4002"/>
    <w:rsid w:val="00CF414F"/>
    <w:rsid w:val="00CF51E9"/>
    <w:rsid w:val="00CF53DE"/>
    <w:rsid w:val="00CF701B"/>
    <w:rsid w:val="00CF7BA6"/>
    <w:rsid w:val="00D01A93"/>
    <w:rsid w:val="00D12E03"/>
    <w:rsid w:val="00D1477A"/>
    <w:rsid w:val="00D14C17"/>
    <w:rsid w:val="00D16515"/>
    <w:rsid w:val="00D173A2"/>
    <w:rsid w:val="00D22284"/>
    <w:rsid w:val="00D30F4B"/>
    <w:rsid w:val="00D31F72"/>
    <w:rsid w:val="00D3531A"/>
    <w:rsid w:val="00D354FC"/>
    <w:rsid w:val="00D37826"/>
    <w:rsid w:val="00D47F24"/>
    <w:rsid w:val="00D513FB"/>
    <w:rsid w:val="00D53218"/>
    <w:rsid w:val="00D54755"/>
    <w:rsid w:val="00D56C8F"/>
    <w:rsid w:val="00D63DCB"/>
    <w:rsid w:val="00D64E8C"/>
    <w:rsid w:val="00D65337"/>
    <w:rsid w:val="00D7097D"/>
    <w:rsid w:val="00D7175E"/>
    <w:rsid w:val="00D7473F"/>
    <w:rsid w:val="00D751CB"/>
    <w:rsid w:val="00D90226"/>
    <w:rsid w:val="00D90C3B"/>
    <w:rsid w:val="00DA0BB2"/>
    <w:rsid w:val="00DA19F3"/>
    <w:rsid w:val="00DA4FEC"/>
    <w:rsid w:val="00DA5730"/>
    <w:rsid w:val="00DA66FD"/>
    <w:rsid w:val="00DB0BCA"/>
    <w:rsid w:val="00DB5B75"/>
    <w:rsid w:val="00DC2FF9"/>
    <w:rsid w:val="00DC6B37"/>
    <w:rsid w:val="00DE0CDC"/>
    <w:rsid w:val="00DE4D40"/>
    <w:rsid w:val="00DE6360"/>
    <w:rsid w:val="00DF11D9"/>
    <w:rsid w:val="00DF1AE0"/>
    <w:rsid w:val="00DF20DE"/>
    <w:rsid w:val="00DF6647"/>
    <w:rsid w:val="00E042DB"/>
    <w:rsid w:val="00E044E7"/>
    <w:rsid w:val="00E0681A"/>
    <w:rsid w:val="00E06AC9"/>
    <w:rsid w:val="00E13C9A"/>
    <w:rsid w:val="00E14D73"/>
    <w:rsid w:val="00E21AA2"/>
    <w:rsid w:val="00E25EA7"/>
    <w:rsid w:val="00E31EC2"/>
    <w:rsid w:val="00E37FAF"/>
    <w:rsid w:val="00E4401D"/>
    <w:rsid w:val="00E531F0"/>
    <w:rsid w:val="00E538BB"/>
    <w:rsid w:val="00E55D22"/>
    <w:rsid w:val="00E607D3"/>
    <w:rsid w:val="00E6426B"/>
    <w:rsid w:val="00E64FFF"/>
    <w:rsid w:val="00E67403"/>
    <w:rsid w:val="00E705E0"/>
    <w:rsid w:val="00E731FC"/>
    <w:rsid w:val="00E80AFE"/>
    <w:rsid w:val="00E8506C"/>
    <w:rsid w:val="00E86232"/>
    <w:rsid w:val="00E86837"/>
    <w:rsid w:val="00E914DA"/>
    <w:rsid w:val="00E91EC2"/>
    <w:rsid w:val="00E92FFA"/>
    <w:rsid w:val="00E957EB"/>
    <w:rsid w:val="00E95D67"/>
    <w:rsid w:val="00E96002"/>
    <w:rsid w:val="00EA5C89"/>
    <w:rsid w:val="00EA712F"/>
    <w:rsid w:val="00EB1587"/>
    <w:rsid w:val="00EB1985"/>
    <w:rsid w:val="00EB3501"/>
    <w:rsid w:val="00EB519A"/>
    <w:rsid w:val="00EB51F2"/>
    <w:rsid w:val="00EB6368"/>
    <w:rsid w:val="00EB69BB"/>
    <w:rsid w:val="00EB6BF0"/>
    <w:rsid w:val="00EC2F75"/>
    <w:rsid w:val="00EC3BDA"/>
    <w:rsid w:val="00EC3D42"/>
    <w:rsid w:val="00EC44E9"/>
    <w:rsid w:val="00EC57EA"/>
    <w:rsid w:val="00EC61CB"/>
    <w:rsid w:val="00EC7CA8"/>
    <w:rsid w:val="00EC7DF9"/>
    <w:rsid w:val="00ED62D6"/>
    <w:rsid w:val="00EE25B2"/>
    <w:rsid w:val="00EE415B"/>
    <w:rsid w:val="00EE6236"/>
    <w:rsid w:val="00EF18D6"/>
    <w:rsid w:val="00EF27A8"/>
    <w:rsid w:val="00EF5477"/>
    <w:rsid w:val="00EF5D8B"/>
    <w:rsid w:val="00EF7218"/>
    <w:rsid w:val="00EF7540"/>
    <w:rsid w:val="00F002AE"/>
    <w:rsid w:val="00F00338"/>
    <w:rsid w:val="00F01C5D"/>
    <w:rsid w:val="00F07994"/>
    <w:rsid w:val="00F10301"/>
    <w:rsid w:val="00F30138"/>
    <w:rsid w:val="00F30A45"/>
    <w:rsid w:val="00F32AE5"/>
    <w:rsid w:val="00F423E3"/>
    <w:rsid w:val="00F47CC6"/>
    <w:rsid w:val="00F5188A"/>
    <w:rsid w:val="00F53A86"/>
    <w:rsid w:val="00F65AEE"/>
    <w:rsid w:val="00F67727"/>
    <w:rsid w:val="00F75984"/>
    <w:rsid w:val="00F77025"/>
    <w:rsid w:val="00F8123D"/>
    <w:rsid w:val="00F81924"/>
    <w:rsid w:val="00F85914"/>
    <w:rsid w:val="00F96DB8"/>
    <w:rsid w:val="00FA3119"/>
    <w:rsid w:val="00FA7FAF"/>
    <w:rsid w:val="00FB0FE8"/>
    <w:rsid w:val="00FB124C"/>
    <w:rsid w:val="00FB4AB6"/>
    <w:rsid w:val="00FB4EA0"/>
    <w:rsid w:val="00FB6985"/>
    <w:rsid w:val="00FC32F5"/>
    <w:rsid w:val="00FC783D"/>
    <w:rsid w:val="00FD12FB"/>
    <w:rsid w:val="00FD4AC0"/>
    <w:rsid w:val="00FD4B6A"/>
    <w:rsid w:val="00FD7B51"/>
    <w:rsid w:val="00FD7CBA"/>
    <w:rsid w:val="00FE15A3"/>
    <w:rsid w:val="00FE2751"/>
    <w:rsid w:val="00FE2AC2"/>
    <w:rsid w:val="00FE6FD0"/>
    <w:rsid w:val="00FF0A0F"/>
    <w:rsid w:val="00FF1A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C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E0CDC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customStyle="1" w:styleId="WW-">
    <w:name w:val="WW-Базовый"/>
    <w:rsid w:val="00DE0CDC"/>
    <w:pPr>
      <w:tabs>
        <w:tab w:val="left" w:pos="709"/>
      </w:tabs>
      <w:suppressAutoHyphens/>
      <w:spacing w:line="276" w:lineRule="atLeast"/>
    </w:pPr>
    <w:rPr>
      <w:rFonts w:ascii="Calibri" w:eastAsia="SimSun" w:hAnsi="Calibri" w:cs="Calibri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DB5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5B75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unhideWhenUsed/>
    <w:rsid w:val="00034ED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a6">
    <w:name w:val="Основной текст Знак"/>
    <w:basedOn w:val="a0"/>
    <w:link w:val="a5"/>
    <w:rsid w:val="00034ED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Standard">
    <w:name w:val="Standard"/>
    <w:rsid w:val="00034ED5"/>
    <w:pPr>
      <w:suppressAutoHyphens/>
      <w:autoSpaceDN w:val="0"/>
      <w:spacing w:after="0" w:line="240" w:lineRule="auto"/>
      <w:ind w:firstLine="700"/>
      <w:textAlignment w:val="baseline"/>
    </w:pPr>
    <w:rPr>
      <w:rFonts w:ascii="Times New Roman" w:eastAsia="SimSun" w:hAnsi="Times New Roman" w:cs="Tahoma"/>
      <w:kern w:val="3"/>
      <w:lang w:eastAsia="zh-CN"/>
    </w:rPr>
  </w:style>
  <w:style w:type="paragraph" w:customStyle="1" w:styleId="TableParagraph">
    <w:name w:val="Table Paragraph"/>
    <w:basedOn w:val="a"/>
    <w:uiPriority w:val="1"/>
    <w:qFormat/>
    <w:rsid w:val="00034E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C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E0CDC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customStyle="1" w:styleId="WW-">
    <w:name w:val="WW-Базовый"/>
    <w:rsid w:val="00DE0CDC"/>
    <w:pPr>
      <w:tabs>
        <w:tab w:val="left" w:pos="709"/>
      </w:tabs>
      <w:suppressAutoHyphens/>
      <w:spacing w:line="276" w:lineRule="atLeast"/>
    </w:pPr>
    <w:rPr>
      <w:rFonts w:ascii="Calibri" w:eastAsia="SimSun" w:hAnsi="Calibri" w:cs="Calibri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DB5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5B75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unhideWhenUsed/>
    <w:rsid w:val="00034ED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a6">
    <w:name w:val="Основной текст Знак"/>
    <w:basedOn w:val="a0"/>
    <w:link w:val="a5"/>
    <w:rsid w:val="00034ED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Standard">
    <w:name w:val="Standard"/>
    <w:rsid w:val="00034ED5"/>
    <w:pPr>
      <w:suppressAutoHyphens/>
      <w:autoSpaceDN w:val="0"/>
      <w:spacing w:after="0" w:line="240" w:lineRule="auto"/>
      <w:ind w:firstLine="700"/>
      <w:textAlignment w:val="baseline"/>
    </w:pPr>
    <w:rPr>
      <w:rFonts w:ascii="Times New Roman" w:eastAsia="SimSun" w:hAnsi="Times New Roman" w:cs="Tahoma"/>
      <w:kern w:val="3"/>
      <w:lang w:eastAsia="zh-CN"/>
    </w:rPr>
  </w:style>
  <w:style w:type="paragraph" w:customStyle="1" w:styleId="TableParagraph">
    <w:name w:val="Table Paragraph"/>
    <w:basedOn w:val="a"/>
    <w:uiPriority w:val="1"/>
    <w:qFormat/>
    <w:rsid w:val="00034E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1917</Words>
  <Characters>10931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2017-04-04T05:32:00Z</cp:lastPrinted>
  <dcterms:created xsi:type="dcterms:W3CDTF">2024-05-19T05:04:00Z</dcterms:created>
  <dcterms:modified xsi:type="dcterms:W3CDTF">2026-01-19T10:40:00Z</dcterms:modified>
</cp:coreProperties>
</file>